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4C6C5" w14:textId="77777777" w:rsidR="00A560FC" w:rsidRPr="002F7092" w:rsidRDefault="00A560FC" w:rsidP="002F7092">
      <w:pPr>
        <w:spacing w:line="276" w:lineRule="auto"/>
        <w:jc w:val="right"/>
        <w:rPr>
          <w:rFonts w:ascii="Arial" w:hAnsi="Arial" w:cs="Arial"/>
          <w:b/>
          <w:sz w:val="24"/>
          <w:szCs w:val="24"/>
        </w:rPr>
      </w:pPr>
      <w:bookmarkStart w:id="0" w:name="_GoBack"/>
      <w:bookmarkEnd w:id="0"/>
      <w:r w:rsidRPr="002F7092">
        <w:rPr>
          <w:rFonts w:ascii="Arial" w:hAnsi="Arial" w:cs="Arial"/>
          <w:b/>
          <w:sz w:val="24"/>
          <w:szCs w:val="24"/>
        </w:rPr>
        <w:t>Mérida, Yucatán a 7 de septiembre de 2022</w:t>
      </w:r>
    </w:p>
    <w:p w14:paraId="236A4FCE" w14:textId="77777777" w:rsidR="00A560FC" w:rsidRPr="002F7092" w:rsidRDefault="00A560FC" w:rsidP="002F7092">
      <w:pPr>
        <w:spacing w:line="276" w:lineRule="auto"/>
        <w:rPr>
          <w:rFonts w:ascii="Arial" w:hAnsi="Arial" w:cs="Arial"/>
          <w:sz w:val="24"/>
          <w:szCs w:val="24"/>
        </w:rPr>
      </w:pPr>
    </w:p>
    <w:p w14:paraId="30D65808" w14:textId="314CC692" w:rsidR="00A560FC" w:rsidRPr="002F7092" w:rsidRDefault="00A560FC" w:rsidP="002F7092">
      <w:pPr>
        <w:spacing w:line="276" w:lineRule="auto"/>
        <w:rPr>
          <w:rFonts w:ascii="Arial" w:hAnsi="Arial" w:cs="Arial"/>
          <w:b/>
          <w:sz w:val="24"/>
          <w:szCs w:val="24"/>
        </w:rPr>
      </w:pPr>
      <w:r w:rsidRPr="002F7092">
        <w:rPr>
          <w:rFonts w:ascii="Arial" w:hAnsi="Arial" w:cs="Arial"/>
          <w:b/>
          <w:sz w:val="24"/>
          <w:szCs w:val="24"/>
        </w:rPr>
        <w:t>H. CONGRESO DEL ESTADO DE YUCATAN</w:t>
      </w:r>
    </w:p>
    <w:p w14:paraId="58203673" w14:textId="7A33677A" w:rsidR="002F7092" w:rsidRPr="002F7092" w:rsidRDefault="00A560FC" w:rsidP="002F7092">
      <w:pPr>
        <w:spacing w:line="276" w:lineRule="auto"/>
        <w:rPr>
          <w:rFonts w:ascii="Arial" w:hAnsi="Arial" w:cs="Arial"/>
          <w:b/>
          <w:sz w:val="24"/>
          <w:szCs w:val="24"/>
        </w:rPr>
      </w:pPr>
      <w:r w:rsidRPr="002F7092">
        <w:rPr>
          <w:rFonts w:ascii="Arial" w:hAnsi="Arial" w:cs="Arial"/>
          <w:b/>
          <w:sz w:val="24"/>
          <w:szCs w:val="24"/>
        </w:rPr>
        <w:t>P</w:t>
      </w:r>
      <w:r w:rsidR="002F7092">
        <w:rPr>
          <w:rFonts w:ascii="Arial" w:hAnsi="Arial" w:cs="Arial"/>
          <w:b/>
          <w:sz w:val="24"/>
          <w:szCs w:val="24"/>
        </w:rPr>
        <w:t xml:space="preserve"> </w:t>
      </w:r>
      <w:r w:rsidRPr="002F7092">
        <w:rPr>
          <w:rFonts w:ascii="Arial" w:hAnsi="Arial" w:cs="Arial"/>
          <w:b/>
          <w:sz w:val="24"/>
          <w:szCs w:val="24"/>
        </w:rPr>
        <w:t>R</w:t>
      </w:r>
      <w:r w:rsidR="002F7092">
        <w:rPr>
          <w:rFonts w:ascii="Arial" w:hAnsi="Arial" w:cs="Arial"/>
          <w:b/>
          <w:sz w:val="24"/>
          <w:szCs w:val="24"/>
        </w:rPr>
        <w:t xml:space="preserve"> </w:t>
      </w:r>
      <w:r w:rsidRPr="002F7092">
        <w:rPr>
          <w:rFonts w:ascii="Arial" w:hAnsi="Arial" w:cs="Arial"/>
          <w:b/>
          <w:sz w:val="24"/>
          <w:szCs w:val="24"/>
        </w:rPr>
        <w:t>E</w:t>
      </w:r>
      <w:r w:rsidR="002F7092">
        <w:rPr>
          <w:rFonts w:ascii="Arial" w:hAnsi="Arial" w:cs="Arial"/>
          <w:b/>
          <w:sz w:val="24"/>
          <w:szCs w:val="24"/>
        </w:rPr>
        <w:t xml:space="preserve"> </w:t>
      </w:r>
      <w:r w:rsidRPr="002F7092">
        <w:rPr>
          <w:rFonts w:ascii="Arial" w:hAnsi="Arial" w:cs="Arial"/>
          <w:b/>
          <w:sz w:val="24"/>
          <w:szCs w:val="24"/>
        </w:rPr>
        <w:t>S</w:t>
      </w:r>
      <w:r w:rsidR="002F7092">
        <w:rPr>
          <w:rFonts w:ascii="Arial" w:hAnsi="Arial" w:cs="Arial"/>
          <w:b/>
          <w:sz w:val="24"/>
          <w:szCs w:val="24"/>
        </w:rPr>
        <w:t xml:space="preserve"> </w:t>
      </w:r>
      <w:r w:rsidRPr="002F7092">
        <w:rPr>
          <w:rFonts w:ascii="Arial" w:hAnsi="Arial" w:cs="Arial"/>
          <w:b/>
          <w:sz w:val="24"/>
          <w:szCs w:val="24"/>
        </w:rPr>
        <w:t>E</w:t>
      </w:r>
      <w:r w:rsidR="002F7092">
        <w:rPr>
          <w:rFonts w:ascii="Arial" w:hAnsi="Arial" w:cs="Arial"/>
          <w:b/>
          <w:sz w:val="24"/>
          <w:szCs w:val="24"/>
        </w:rPr>
        <w:t xml:space="preserve"> </w:t>
      </w:r>
      <w:r w:rsidRPr="002F7092">
        <w:rPr>
          <w:rFonts w:ascii="Arial" w:hAnsi="Arial" w:cs="Arial"/>
          <w:b/>
          <w:sz w:val="24"/>
          <w:szCs w:val="24"/>
        </w:rPr>
        <w:t>N</w:t>
      </w:r>
      <w:r w:rsidR="002F7092">
        <w:rPr>
          <w:rFonts w:ascii="Arial" w:hAnsi="Arial" w:cs="Arial"/>
          <w:b/>
          <w:sz w:val="24"/>
          <w:szCs w:val="24"/>
        </w:rPr>
        <w:t xml:space="preserve"> </w:t>
      </w:r>
      <w:r w:rsidRPr="002F7092">
        <w:rPr>
          <w:rFonts w:ascii="Arial" w:hAnsi="Arial" w:cs="Arial"/>
          <w:b/>
          <w:sz w:val="24"/>
          <w:szCs w:val="24"/>
        </w:rPr>
        <w:t>T</w:t>
      </w:r>
      <w:r w:rsidR="002F7092">
        <w:rPr>
          <w:rFonts w:ascii="Arial" w:hAnsi="Arial" w:cs="Arial"/>
          <w:b/>
          <w:sz w:val="24"/>
          <w:szCs w:val="24"/>
        </w:rPr>
        <w:t xml:space="preserve"> </w:t>
      </w:r>
      <w:r w:rsidRPr="002F7092">
        <w:rPr>
          <w:rFonts w:ascii="Arial" w:hAnsi="Arial" w:cs="Arial"/>
          <w:b/>
          <w:sz w:val="24"/>
          <w:szCs w:val="24"/>
        </w:rPr>
        <w:t>E</w:t>
      </w:r>
    </w:p>
    <w:p w14:paraId="696AAB33" w14:textId="77777777" w:rsidR="002F7092" w:rsidRDefault="002F7092" w:rsidP="002F7092">
      <w:pPr>
        <w:spacing w:line="276" w:lineRule="auto"/>
        <w:rPr>
          <w:rFonts w:ascii="Arial" w:hAnsi="Arial" w:cs="Arial"/>
          <w:sz w:val="24"/>
          <w:szCs w:val="24"/>
        </w:rPr>
      </w:pPr>
    </w:p>
    <w:p w14:paraId="49165B4B" w14:textId="686DC13C" w:rsidR="00A560FC" w:rsidRPr="002F7092" w:rsidRDefault="00A560FC" w:rsidP="002F7092">
      <w:pPr>
        <w:spacing w:line="276" w:lineRule="auto"/>
        <w:jc w:val="both"/>
        <w:rPr>
          <w:rFonts w:ascii="Arial" w:hAnsi="Arial" w:cs="Arial"/>
          <w:sz w:val="24"/>
          <w:szCs w:val="24"/>
        </w:rPr>
      </w:pPr>
      <w:r w:rsidRPr="002F7092">
        <w:rPr>
          <w:rFonts w:ascii="Arial" w:hAnsi="Arial" w:cs="Arial"/>
          <w:sz w:val="24"/>
          <w:szCs w:val="24"/>
        </w:rPr>
        <w:t xml:space="preserve"> La que suscribe, Diputada Alejandra de los </w:t>
      </w:r>
      <w:r w:rsidR="002F7092" w:rsidRPr="002F7092">
        <w:rPr>
          <w:rFonts w:ascii="Arial" w:hAnsi="Arial" w:cs="Arial"/>
          <w:sz w:val="24"/>
          <w:szCs w:val="24"/>
        </w:rPr>
        <w:t>Ángeles</w:t>
      </w:r>
      <w:r w:rsidRPr="002F7092">
        <w:rPr>
          <w:rFonts w:ascii="Arial" w:hAnsi="Arial" w:cs="Arial"/>
          <w:sz w:val="24"/>
          <w:szCs w:val="24"/>
        </w:rPr>
        <w:t xml:space="preserve"> Novelo Segura, </w:t>
      </w:r>
      <w:r w:rsidR="00CF516B">
        <w:rPr>
          <w:rFonts w:ascii="Arial" w:hAnsi="Arial" w:cs="Arial"/>
          <w:sz w:val="24"/>
          <w:szCs w:val="24"/>
        </w:rPr>
        <w:t>i</w:t>
      </w:r>
      <w:r w:rsidRPr="002F7092">
        <w:rPr>
          <w:rFonts w:ascii="Arial" w:hAnsi="Arial" w:cs="Arial"/>
          <w:sz w:val="24"/>
          <w:szCs w:val="24"/>
        </w:rPr>
        <w:t>ntegrante de la</w:t>
      </w:r>
      <w:r w:rsidR="002F7092">
        <w:rPr>
          <w:rFonts w:ascii="Arial" w:hAnsi="Arial" w:cs="Arial"/>
          <w:sz w:val="24"/>
          <w:szCs w:val="24"/>
        </w:rPr>
        <w:t xml:space="preserve"> </w:t>
      </w:r>
      <w:r w:rsidRPr="002F7092">
        <w:rPr>
          <w:rFonts w:ascii="Arial" w:hAnsi="Arial" w:cs="Arial"/>
          <w:sz w:val="24"/>
          <w:szCs w:val="24"/>
        </w:rPr>
        <w:t xml:space="preserve">Fracción Parlamentaria de MORENA, con fundamento en los </w:t>
      </w:r>
      <w:r w:rsidR="002F7092" w:rsidRPr="002F7092">
        <w:rPr>
          <w:rFonts w:ascii="Arial" w:hAnsi="Arial" w:cs="Arial"/>
          <w:sz w:val="24"/>
          <w:szCs w:val="24"/>
        </w:rPr>
        <w:t>artículos</w:t>
      </w:r>
      <w:r w:rsidRPr="002F7092">
        <w:rPr>
          <w:rFonts w:ascii="Arial" w:hAnsi="Arial" w:cs="Arial"/>
          <w:sz w:val="24"/>
          <w:szCs w:val="24"/>
        </w:rPr>
        <w:t xml:space="preserve"> 18, 30 fracción V y XXII, </w:t>
      </w:r>
      <w:r w:rsidR="002F7092" w:rsidRPr="002F7092">
        <w:rPr>
          <w:rFonts w:ascii="Arial" w:hAnsi="Arial" w:cs="Arial"/>
          <w:sz w:val="24"/>
          <w:szCs w:val="24"/>
        </w:rPr>
        <w:t>así</w:t>
      </w:r>
      <w:r w:rsidRPr="002F7092">
        <w:rPr>
          <w:rFonts w:ascii="Arial" w:hAnsi="Arial" w:cs="Arial"/>
          <w:sz w:val="24"/>
          <w:szCs w:val="24"/>
        </w:rPr>
        <w:t xml:space="preserve"> como 35 fracción </w:t>
      </w:r>
      <w:r w:rsidR="00CF516B">
        <w:rPr>
          <w:rFonts w:ascii="Arial" w:hAnsi="Arial" w:cs="Arial"/>
          <w:sz w:val="24"/>
          <w:szCs w:val="24"/>
        </w:rPr>
        <w:t xml:space="preserve">I </w:t>
      </w:r>
      <w:r w:rsidRPr="002F7092">
        <w:rPr>
          <w:rFonts w:ascii="Arial" w:hAnsi="Arial" w:cs="Arial"/>
          <w:sz w:val="24"/>
          <w:szCs w:val="24"/>
        </w:rPr>
        <w:t xml:space="preserve">de la Constitución </w:t>
      </w:r>
      <w:r w:rsidR="002F7092" w:rsidRPr="002F7092">
        <w:rPr>
          <w:rFonts w:ascii="Arial" w:hAnsi="Arial" w:cs="Arial"/>
          <w:sz w:val="24"/>
          <w:szCs w:val="24"/>
        </w:rPr>
        <w:t>Política</w:t>
      </w:r>
      <w:r w:rsidRPr="002F7092">
        <w:rPr>
          <w:rFonts w:ascii="Arial" w:hAnsi="Arial" w:cs="Arial"/>
          <w:sz w:val="24"/>
          <w:szCs w:val="24"/>
        </w:rPr>
        <w:t xml:space="preserve"> del Estado de Yucatán: 3, 16 y 22 fracción VI de la Ley de Gobierno del Poder Legislativo del Estado de Yucatán, fracción XI, 88, 89 y 188 d</w:t>
      </w:r>
      <w:r w:rsidR="002F7092">
        <w:rPr>
          <w:rFonts w:ascii="Arial" w:hAnsi="Arial" w:cs="Arial"/>
          <w:sz w:val="24"/>
          <w:szCs w:val="24"/>
        </w:rPr>
        <w:t>el Reglamento de la Ley de Gobiern</w:t>
      </w:r>
      <w:r w:rsidRPr="002F7092">
        <w:rPr>
          <w:rFonts w:ascii="Arial" w:hAnsi="Arial" w:cs="Arial"/>
          <w:sz w:val="24"/>
          <w:szCs w:val="24"/>
        </w:rPr>
        <w:t xml:space="preserve">o del Poder Legislativo del Estado de Yucatán; presento ante el pleno de esta </w:t>
      </w:r>
      <w:r w:rsidR="002F7092" w:rsidRPr="002F7092">
        <w:rPr>
          <w:rFonts w:ascii="Arial" w:hAnsi="Arial" w:cs="Arial"/>
          <w:sz w:val="24"/>
          <w:szCs w:val="24"/>
        </w:rPr>
        <w:t>Soberanía</w:t>
      </w:r>
      <w:r w:rsidRPr="002F7092">
        <w:rPr>
          <w:rFonts w:ascii="Arial" w:hAnsi="Arial" w:cs="Arial"/>
          <w:sz w:val="24"/>
          <w:szCs w:val="24"/>
        </w:rPr>
        <w:t xml:space="preserve"> la siguiente:</w:t>
      </w:r>
    </w:p>
    <w:p w14:paraId="79B91C57" w14:textId="77777777" w:rsidR="00A560FC" w:rsidRPr="002F7092" w:rsidRDefault="00A560FC" w:rsidP="002F7092">
      <w:pPr>
        <w:spacing w:line="276" w:lineRule="auto"/>
        <w:rPr>
          <w:rFonts w:ascii="Arial" w:hAnsi="Arial" w:cs="Arial"/>
          <w:sz w:val="24"/>
          <w:szCs w:val="24"/>
        </w:rPr>
      </w:pPr>
    </w:p>
    <w:p w14:paraId="3AC82547" w14:textId="5D1E659C" w:rsidR="00A560FC" w:rsidRPr="002F7092" w:rsidRDefault="00A560FC" w:rsidP="002F7092">
      <w:pPr>
        <w:spacing w:line="276" w:lineRule="auto"/>
        <w:jc w:val="both"/>
        <w:rPr>
          <w:rFonts w:ascii="Arial" w:hAnsi="Arial" w:cs="Arial"/>
          <w:b/>
          <w:sz w:val="24"/>
          <w:szCs w:val="24"/>
        </w:rPr>
      </w:pPr>
      <w:r w:rsidRPr="002F7092">
        <w:rPr>
          <w:rFonts w:ascii="Arial" w:hAnsi="Arial" w:cs="Arial"/>
          <w:b/>
          <w:sz w:val="24"/>
          <w:szCs w:val="24"/>
        </w:rPr>
        <w:t>INICIATIVA CON PROYECTO DE DECRETO POR EL QUE SE MODIFICA EL</w:t>
      </w:r>
      <w:r w:rsidR="002F7092" w:rsidRPr="002F7092">
        <w:rPr>
          <w:rFonts w:ascii="Arial" w:hAnsi="Arial" w:cs="Arial"/>
          <w:b/>
          <w:sz w:val="24"/>
          <w:szCs w:val="24"/>
        </w:rPr>
        <w:t xml:space="preserve"> </w:t>
      </w:r>
      <w:r w:rsidRPr="002F7092">
        <w:rPr>
          <w:rFonts w:ascii="Arial" w:hAnsi="Arial" w:cs="Arial"/>
          <w:b/>
          <w:sz w:val="24"/>
          <w:szCs w:val="24"/>
        </w:rPr>
        <w:t xml:space="preserve">ARTÍCULO 394 QUINQUIES DEL CÓDIGO PENAL DEL ESTADO DE </w:t>
      </w:r>
      <w:r w:rsidR="002F7092" w:rsidRPr="002F7092">
        <w:rPr>
          <w:rFonts w:ascii="Arial" w:hAnsi="Arial" w:cs="Arial"/>
          <w:b/>
          <w:sz w:val="24"/>
          <w:szCs w:val="24"/>
        </w:rPr>
        <w:t>Y</w:t>
      </w:r>
      <w:r w:rsidRPr="002F7092">
        <w:rPr>
          <w:rFonts w:ascii="Arial" w:hAnsi="Arial" w:cs="Arial"/>
          <w:b/>
          <w:sz w:val="24"/>
          <w:szCs w:val="24"/>
        </w:rPr>
        <w:t>UCATÁN EN</w:t>
      </w:r>
      <w:r w:rsidR="002F7092" w:rsidRPr="002F7092">
        <w:rPr>
          <w:rFonts w:ascii="Arial" w:hAnsi="Arial" w:cs="Arial"/>
          <w:b/>
          <w:sz w:val="24"/>
          <w:szCs w:val="24"/>
        </w:rPr>
        <w:t xml:space="preserve"> </w:t>
      </w:r>
      <w:r w:rsidRPr="002F7092">
        <w:rPr>
          <w:rFonts w:ascii="Arial" w:hAnsi="Arial" w:cs="Arial"/>
          <w:b/>
          <w:sz w:val="24"/>
          <w:szCs w:val="24"/>
        </w:rPr>
        <w:t>MATERIA DE FEMINICIDIO.</w:t>
      </w:r>
    </w:p>
    <w:p w14:paraId="2B4AE03F" w14:textId="77777777" w:rsidR="00A560FC" w:rsidRPr="002F7092" w:rsidRDefault="00A560FC" w:rsidP="002F7092">
      <w:pPr>
        <w:spacing w:line="276" w:lineRule="auto"/>
        <w:rPr>
          <w:rFonts w:ascii="Arial" w:hAnsi="Arial" w:cs="Arial"/>
          <w:sz w:val="24"/>
          <w:szCs w:val="24"/>
        </w:rPr>
      </w:pPr>
    </w:p>
    <w:p w14:paraId="7289A75A" w14:textId="77777777" w:rsidR="00A560FC" w:rsidRPr="002F7092" w:rsidRDefault="00A560FC" w:rsidP="002F7092">
      <w:pPr>
        <w:spacing w:line="276" w:lineRule="auto"/>
        <w:jc w:val="center"/>
        <w:rPr>
          <w:rFonts w:ascii="Arial" w:hAnsi="Arial" w:cs="Arial"/>
          <w:b/>
          <w:sz w:val="24"/>
          <w:szCs w:val="24"/>
        </w:rPr>
      </w:pPr>
      <w:r w:rsidRPr="002F7092">
        <w:rPr>
          <w:rFonts w:ascii="Arial" w:hAnsi="Arial" w:cs="Arial"/>
          <w:b/>
          <w:sz w:val="24"/>
          <w:szCs w:val="24"/>
        </w:rPr>
        <w:t>EXPOSICIÓN DE MOTIVOS</w:t>
      </w:r>
    </w:p>
    <w:p w14:paraId="25E61910" w14:textId="77777777" w:rsidR="00A560FC" w:rsidRPr="002F7092" w:rsidRDefault="00A560FC" w:rsidP="002F7092">
      <w:pPr>
        <w:spacing w:line="276" w:lineRule="auto"/>
        <w:rPr>
          <w:rFonts w:ascii="Arial" w:hAnsi="Arial" w:cs="Arial"/>
          <w:sz w:val="24"/>
          <w:szCs w:val="24"/>
        </w:rPr>
      </w:pPr>
    </w:p>
    <w:p w14:paraId="075C4DE9" w14:textId="444D647B" w:rsidR="00A560FC" w:rsidRPr="002F7092" w:rsidRDefault="00A560FC" w:rsidP="002F7092">
      <w:pPr>
        <w:spacing w:line="276" w:lineRule="auto"/>
        <w:jc w:val="both"/>
        <w:rPr>
          <w:rFonts w:ascii="Arial" w:hAnsi="Arial" w:cs="Arial"/>
          <w:sz w:val="24"/>
          <w:szCs w:val="24"/>
        </w:rPr>
      </w:pPr>
      <w:r w:rsidRPr="002F7092">
        <w:rPr>
          <w:rFonts w:ascii="Arial" w:hAnsi="Arial" w:cs="Arial"/>
          <w:sz w:val="24"/>
          <w:szCs w:val="24"/>
        </w:rPr>
        <w:t>La violencia en contra de las mujeres es uno de los principales problemas que enfrentamos como sociedad. Problemática que no sólo afecta a nuestro pa</w:t>
      </w:r>
      <w:r w:rsidR="002F7092">
        <w:rPr>
          <w:rFonts w:ascii="Arial" w:hAnsi="Arial" w:cs="Arial"/>
          <w:sz w:val="24"/>
          <w:szCs w:val="24"/>
        </w:rPr>
        <w:t>í</w:t>
      </w:r>
      <w:r w:rsidRPr="002F7092">
        <w:rPr>
          <w:rFonts w:ascii="Arial" w:hAnsi="Arial" w:cs="Arial"/>
          <w:sz w:val="24"/>
          <w:szCs w:val="24"/>
        </w:rPr>
        <w:t>s, sino al mundo entero. Por ello, desde el poder público se deben tomar diversas medidas para prevenir, combatir y erradicar las diferentes violencias que son ejercidas contra nosotras. En este caso trataremos una de las más graves: el feminicidio.</w:t>
      </w:r>
    </w:p>
    <w:p w14:paraId="7B25A7FA" w14:textId="77777777" w:rsidR="00A560FC" w:rsidRPr="002F7092" w:rsidRDefault="00A560FC" w:rsidP="002F7092">
      <w:pPr>
        <w:spacing w:line="276" w:lineRule="auto"/>
        <w:rPr>
          <w:rFonts w:ascii="Arial" w:hAnsi="Arial" w:cs="Arial"/>
          <w:sz w:val="24"/>
          <w:szCs w:val="24"/>
        </w:rPr>
      </w:pPr>
    </w:p>
    <w:p w14:paraId="6EAA14D5" w14:textId="559B1C1F" w:rsidR="00A560FC" w:rsidRPr="002F7092" w:rsidRDefault="00A560FC" w:rsidP="002F7092">
      <w:pPr>
        <w:spacing w:line="276" w:lineRule="auto"/>
        <w:jc w:val="both"/>
        <w:rPr>
          <w:rFonts w:ascii="Arial" w:hAnsi="Arial" w:cs="Arial"/>
          <w:sz w:val="24"/>
          <w:szCs w:val="24"/>
        </w:rPr>
      </w:pPr>
      <w:r w:rsidRPr="002F7092">
        <w:rPr>
          <w:rFonts w:ascii="Arial" w:hAnsi="Arial" w:cs="Arial"/>
          <w:sz w:val="24"/>
          <w:szCs w:val="24"/>
        </w:rPr>
        <w:t xml:space="preserve">El feminicidio es un delito considerado pluriofensivo por la diversidad de bienes jurídicos transgredidos: la vida, la dignidad, la seguridad, la libertad, el derecho a una vida libre de violencia y la igualdad </w:t>
      </w:r>
      <w:r w:rsidR="00CF516B">
        <w:rPr>
          <w:rFonts w:ascii="Arial" w:hAnsi="Arial" w:cs="Arial"/>
          <w:sz w:val="24"/>
          <w:szCs w:val="24"/>
        </w:rPr>
        <w:t xml:space="preserve">y </w:t>
      </w:r>
      <w:r w:rsidRPr="002F7092">
        <w:rPr>
          <w:rFonts w:ascii="Arial" w:hAnsi="Arial" w:cs="Arial"/>
          <w:sz w:val="24"/>
          <w:szCs w:val="24"/>
        </w:rPr>
        <w:t>no discriminación de mujeres y niñas. Es identificado como “crimen de odio” o “crimen moral”, realizado generalmente sin obtener recompensa material alguna, únicamente aquella que genera al sujeto activo “una especie de victoria la cual supone imponer su posición por encima de la vida de la mujer asesinada”.</w:t>
      </w:r>
    </w:p>
    <w:p w14:paraId="0DEE28B1" w14:textId="77777777" w:rsidR="00A560FC" w:rsidRPr="002F7092" w:rsidRDefault="00A560FC" w:rsidP="002F7092">
      <w:pPr>
        <w:spacing w:line="276" w:lineRule="auto"/>
        <w:jc w:val="both"/>
        <w:rPr>
          <w:rFonts w:ascii="Arial" w:hAnsi="Arial" w:cs="Arial"/>
          <w:sz w:val="24"/>
          <w:szCs w:val="24"/>
        </w:rPr>
      </w:pPr>
    </w:p>
    <w:p w14:paraId="7C9D866F" w14:textId="1249E291" w:rsidR="0055145F" w:rsidRPr="002F7092" w:rsidRDefault="00A560FC" w:rsidP="002F7092">
      <w:pPr>
        <w:spacing w:line="276" w:lineRule="auto"/>
        <w:jc w:val="both"/>
        <w:rPr>
          <w:rFonts w:ascii="Arial" w:hAnsi="Arial" w:cs="Arial"/>
          <w:sz w:val="24"/>
          <w:szCs w:val="24"/>
        </w:rPr>
      </w:pPr>
      <w:r w:rsidRPr="002F7092">
        <w:rPr>
          <w:rFonts w:ascii="Arial" w:hAnsi="Arial" w:cs="Arial"/>
          <w:sz w:val="24"/>
          <w:szCs w:val="24"/>
        </w:rPr>
        <w:t xml:space="preserve">El Mecanismo de Seguimiento de la Convención de Belém do Pará ha adoptado como definición de feminicidio “la muerte violenta de mujeres por razones de </w:t>
      </w:r>
      <w:r w:rsidRPr="002F7092">
        <w:rPr>
          <w:rFonts w:ascii="Arial" w:hAnsi="Arial" w:cs="Arial"/>
          <w:sz w:val="24"/>
          <w:szCs w:val="24"/>
        </w:rPr>
        <w:lastRenderedPageBreak/>
        <w:t xml:space="preserve">género ya sea </w:t>
      </w:r>
      <w:r w:rsidR="0055145F" w:rsidRPr="002F7092">
        <w:rPr>
          <w:rFonts w:ascii="Arial" w:hAnsi="Arial" w:cs="Arial"/>
          <w:sz w:val="24"/>
          <w:szCs w:val="24"/>
        </w:rPr>
        <w:t>que tenga lugar dentro de la familia, unidad doméstica o en cualquier otra relación interpersonal, en la comunidad, por parte de cualquier persona, o sea perpretada o tolerada por el Estado y sus agentes, por actos de acción u omisión</w:t>
      </w:r>
      <w:r w:rsidR="005E4E1E">
        <w:rPr>
          <w:rFonts w:ascii="Arial" w:hAnsi="Arial" w:cs="Arial"/>
          <w:sz w:val="24"/>
          <w:szCs w:val="24"/>
        </w:rPr>
        <w:t>.</w:t>
      </w:r>
    </w:p>
    <w:p w14:paraId="423B4C2E" w14:textId="77777777" w:rsidR="0055145F" w:rsidRPr="002F7092" w:rsidRDefault="0055145F" w:rsidP="002F7092">
      <w:pPr>
        <w:spacing w:line="276" w:lineRule="auto"/>
        <w:rPr>
          <w:rFonts w:ascii="Arial" w:hAnsi="Arial" w:cs="Arial"/>
          <w:sz w:val="24"/>
          <w:szCs w:val="24"/>
        </w:rPr>
      </w:pPr>
    </w:p>
    <w:p w14:paraId="77E6644A" w14:textId="4A3FF0B3" w:rsidR="0055145F" w:rsidRPr="002F7092" w:rsidRDefault="0055145F" w:rsidP="002F7092">
      <w:pPr>
        <w:spacing w:line="276" w:lineRule="auto"/>
        <w:jc w:val="both"/>
        <w:rPr>
          <w:rFonts w:ascii="Arial" w:hAnsi="Arial" w:cs="Arial"/>
          <w:sz w:val="24"/>
          <w:szCs w:val="24"/>
        </w:rPr>
      </w:pPr>
      <w:r w:rsidRPr="002F7092">
        <w:rPr>
          <w:rFonts w:ascii="Arial" w:hAnsi="Arial" w:cs="Arial"/>
          <w:sz w:val="24"/>
          <w:szCs w:val="24"/>
        </w:rPr>
        <w:t xml:space="preserve">A pesar de varios esfuerzos legislativos para brindar de tipos penales que protejan los </w:t>
      </w:r>
      <w:r w:rsidR="002F7092" w:rsidRPr="002F7092">
        <w:rPr>
          <w:rFonts w:ascii="Arial" w:hAnsi="Arial" w:cs="Arial"/>
          <w:sz w:val="24"/>
          <w:szCs w:val="24"/>
        </w:rPr>
        <w:t>bienes</w:t>
      </w:r>
      <w:r w:rsidRPr="002F7092">
        <w:rPr>
          <w:rFonts w:ascii="Arial" w:hAnsi="Arial" w:cs="Arial"/>
          <w:sz w:val="24"/>
          <w:szCs w:val="24"/>
        </w:rPr>
        <w:t xml:space="preserve"> </w:t>
      </w:r>
      <w:r w:rsidR="002F7092" w:rsidRPr="002F7092">
        <w:rPr>
          <w:rFonts w:ascii="Arial" w:hAnsi="Arial" w:cs="Arial"/>
          <w:sz w:val="24"/>
          <w:szCs w:val="24"/>
        </w:rPr>
        <w:t>jurídicos</w:t>
      </w:r>
      <w:r w:rsidRPr="002F7092">
        <w:rPr>
          <w:rFonts w:ascii="Arial" w:hAnsi="Arial" w:cs="Arial"/>
          <w:sz w:val="24"/>
          <w:szCs w:val="24"/>
        </w:rPr>
        <w:t xml:space="preserve"> que son trasgredidos cuando se ejerce violencia en contra de una mujer, estas prácticas no han disminuido, ni las instituciones se han preparado lo suficiente para aplicar las normas que buscan protegernos, tanto por rezagos administrativos y porque aún impera una cultura machista y patriarcal que nos revictimiza</w:t>
      </w:r>
      <w:r w:rsidR="002F7092">
        <w:rPr>
          <w:rFonts w:ascii="Arial" w:hAnsi="Arial" w:cs="Arial"/>
          <w:sz w:val="24"/>
          <w:szCs w:val="24"/>
        </w:rPr>
        <w:t>.</w:t>
      </w:r>
    </w:p>
    <w:p w14:paraId="5A80845E" w14:textId="07E49502" w:rsidR="0055145F" w:rsidRPr="002F7092" w:rsidRDefault="0055145F" w:rsidP="002F7092">
      <w:pPr>
        <w:spacing w:line="276" w:lineRule="auto"/>
        <w:jc w:val="both"/>
        <w:rPr>
          <w:rFonts w:ascii="Arial" w:hAnsi="Arial" w:cs="Arial"/>
          <w:sz w:val="24"/>
          <w:szCs w:val="24"/>
        </w:rPr>
      </w:pPr>
      <w:r w:rsidRPr="002F7092">
        <w:rPr>
          <w:rFonts w:ascii="Arial" w:hAnsi="Arial" w:cs="Arial"/>
          <w:sz w:val="24"/>
          <w:szCs w:val="24"/>
        </w:rPr>
        <w:t>En nuestro estado, el feminicidio fue codificado desde 2012 como un delito, sin embargo, las cifras presentadas por varias organizaciones de la sociedad civil son preocupantes</w:t>
      </w:r>
      <w:r w:rsidR="00CF516B">
        <w:rPr>
          <w:rFonts w:ascii="Arial" w:hAnsi="Arial" w:cs="Arial"/>
          <w:sz w:val="24"/>
          <w:szCs w:val="24"/>
        </w:rPr>
        <w:t>.</w:t>
      </w:r>
      <w:r w:rsidRPr="002F7092">
        <w:rPr>
          <w:rFonts w:ascii="Arial" w:hAnsi="Arial" w:cs="Arial"/>
          <w:sz w:val="24"/>
          <w:szCs w:val="24"/>
        </w:rPr>
        <w:t xml:space="preserve"> El portal </w:t>
      </w:r>
      <w:r w:rsidRPr="00CF516B">
        <w:rPr>
          <w:rFonts w:ascii="Arial" w:hAnsi="Arial" w:cs="Arial"/>
          <w:i/>
          <w:sz w:val="24"/>
          <w:szCs w:val="24"/>
        </w:rPr>
        <w:t>YUCATÁN FEMINICIDA</w:t>
      </w:r>
      <w:r w:rsidRPr="002F7092">
        <w:rPr>
          <w:rFonts w:ascii="Arial" w:hAnsi="Arial" w:cs="Arial"/>
          <w:sz w:val="24"/>
          <w:szCs w:val="24"/>
        </w:rPr>
        <w:t xml:space="preserve"> -dedicado a seguir y presentar los casos de fem</w:t>
      </w:r>
      <w:r w:rsidR="00CF516B">
        <w:rPr>
          <w:rFonts w:ascii="Arial" w:hAnsi="Arial" w:cs="Arial"/>
          <w:sz w:val="24"/>
          <w:szCs w:val="24"/>
        </w:rPr>
        <w:t>i</w:t>
      </w:r>
      <w:r w:rsidRPr="002F7092">
        <w:rPr>
          <w:rFonts w:ascii="Arial" w:hAnsi="Arial" w:cs="Arial"/>
          <w:sz w:val="24"/>
          <w:szCs w:val="24"/>
        </w:rPr>
        <w:t>nicidios en el estado-detalla que entre 2008 y 2021 han</w:t>
      </w:r>
      <w:r w:rsidR="00CF516B">
        <w:rPr>
          <w:rFonts w:ascii="Arial" w:hAnsi="Arial" w:cs="Arial"/>
          <w:sz w:val="24"/>
          <w:szCs w:val="24"/>
        </w:rPr>
        <w:t xml:space="preserve"> sido setenta y nueve mujeres ví</w:t>
      </w:r>
      <w:r w:rsidRPr="002F7092">
        <w:rPr>
          <w:rFonts w:ascii="Arial" w:hAnsi="Arial" w:cs="Arial"/>
          <w:sz w:val="24"/>
          <w:szCs w:val="24"/>
        </w:rPr>
        <w:t xml:space="preserve">ctimas de este delito, la </w:t>
      </w:r>
      <w:r w:rsidR="002F7092" w:rsidRPr="002F7092">
        <w:rPr>
          <w:rFonts w:ascii="Arial" w:hAnsi="Arial" w:cs="Arial"/>
          <w:sz w:val="24"/>
          <w:szCs w:val="24"/>
        </w:rPr>
        <w:t>fiscalía</w:t>
      </w:r>
      <w:r w:rsidRPr="002F7092">
        <w:rPr>
          <w:rFonts w:ascii="Arial" w:hAnsi="Arial" w:cs="Arial"/>
          <w:sz w:val="24"/>
          <w:szCs w:val="24"/>
        </w:rPr>
        <w:t xml:space="preserve"> estatal no ha logrado identificar a diez mujeres fallecidas y ha dejado sin resolver cuatro asesinatos de mujeres; además, no ha conseguido probar la culpabilidad del presunto responsable en dos casos; en doce, el perpetrador se suicidó sin que existiese algún proceso de justicia o reparación del daño. Por su parte, la organización </w:t>
      </w:r>
      <w:r w:rsidRPr="00CF516B">
        <w:rPr>
          <w:rFonts w:ascii="Arial" w:hAnsi="Arial" w:cs="Arial"/>
          <w:i/>
          <w:sz w:val="24"/>
          <w:szCs w:val="24"/>
        </w:rPr>
        <w:t>México Social,</w:t>
      </w:r>
      <w:r w:rsidR="00CF516B">
        <w:rPr>
          <w:rFonts w:ascii="Arial" w:hAnsi="Arial" w:cs="Arial"/>
          <w:sz w:val="24"/>
          <w:szCs w:val="24"/>
        </w:rPr>
        <w:t xml:space="preserve"> reporta que la tasa de ví</w:t>
      </w:r>
      <w:r w:rsidRPr="002F7092">
        <w:rPr>
          <w:rFonts w:ascii="Arial" w:hAnsi="Arial" w:cs="Arial"/>
          <w:sz w:val="24"/>
          <w:szCs w:val="24"/>
        </w:rPr>
        <w:t>ctimas de feminicidio en 2021 para el estado se colocó en 0.3% una de las menores del país, pero no por ello se debe soslayar.</w:t>
      </w:r>
    </w:p>
    <w:p w14:paraId="5FA054C7" w14:textId="655C7960" w:rsidR="0055145F" w:rsidRPr="002F7092" w:rsidRDefault="0055145F" w:rsidP="002F7092">
      <w:pPr>
        <w:spacing w:line="276" w:lineRule="auto"/>
        <w:jc w:val="both"/>
        <w:rPr>
          <w:rFonts w:ascii="Arial" w:hAnsi="Arial" w:cs="Arial"/>
          <w:sz w:val="24"/>
          <w:szCs w:val="24"/>
        </w:rPr>
      </w:pPr>
      <w:r w:rsidRPr="002F7092">
        <w:rPr>
          <w:rFonts w:ascii="Arial" w:hAnsi="Arial" w:cs="Arial"/>
          <w:sz w:val="24"/>
          <w:szCs w:val="24"/>
        </w:rPr>
        <w:t xml:space="preserve">La presente iniciativa tiene como objetivo reorganizar el tipo penal de feminicidio, </w:t>
      </w:r>
      <w:r w:rsidR="002F7092" w:rsidRPr="002F7092">
        <w:rPr>
          <w:rFonts w:ascii="Arial" w:hAnsi="Arial" w:cs="Arial"/>
          <w:sz w:val="24"/>
          <w:szCs w:val="24"/>
        </w:rPr>
        <w:t>así</w:t>
      </w:r>
      <w:r w:rsidRPr="002F7092">
        <w:rPr>
          <w:rFonts w:ascii="Arial" w:hAnsi="Arial" w:cs="Arial"/>
          <w:sz w:val="24"/>
          <w:szCs w:val="24"/>
        </w:rPr>
        <w:t xml:space="preserve"> como realizar homologaciones de la normatividad local con los cambios realizados en el ámbito federal, de modo de construir una legislación coherente y homogénea entre lo local y lo federal, a fin de ampliar la seguridad jurídica que se pretende establecer con la tutela de los bienes </w:t>
      </w:r>
      <w:r w:rsidR="002F7092" w:rsidRPr="002F7092">
        <w:rPr>
          <w:rFonts w:ascii="Arial" w:hAnsi="Arial" w:cs="Arial"/>
          <w:sz w:val="24"/>
          <w:szCs w:val="24"/>
        </w:rPr>
        <w:t>jurídicos</w:t>
      </w:r>
      <w:r w:rsidRPr="002F7092">
        <w:rPr>
          <w:rFonts w:ascii="Arial" w:hAnsi="Arial" w:cs="Arial"/>
          <w:sz w:val="24"/>
          <w:szCs w:val="24"/>
        </w:rPr>
        <w:t xml:space="preserve"> implicados de manera homologada.</w:t>
      </w:r>
    </w:p>
    <w:p w14:paraId="72AF0417" w14:textId="5C073967" w:rsidR="0055145F" w:rsidRPr="002F7092" w:rsidRDefault="0055145F" w:rsidP="002F7092">
      <w:pPr>
        <w:spacing w:line="276" w:lineRule="auto"/>
        <w:jc w:val="both"/>
        <w:rPr>
          <w:rFonts w:ascii="Arial" w:hAnsi="Arial" w:cs="Arial"/>
          <w:sz w:val="24"/>
          <w:szCs w:val="24"/>
        </w:rPr>
      </w:pPr>
      <w:r w:rsidRPr="002F7092">
        <w:rPr>
          <w:rFonts w:ascii="Arial" w:hAnsi="Arial" w:cs="Arial"/>
          <w:sz w:val="24"/>
          <w:szCs w:val="24"/>
        </w:rPr>
        <w:t>La iniciativa propone un cambio en la organización del modelo del tipo penal, clasificando primero las causales del feminicidio, en las cuales se incorporan distintos elementos como: diversos tipos de lesiones; relaciones de consanguinidad o confianza; relaciones jerárquicas, de poder o subordinación; violencia política; privación de la libertad, el estado de indefensión; así como sobre el hallazgo</w:t>
      </w:r>
      <w:r w:rsidR="00CF516B">
        <w:rPr>
          <w:rFonts w:ascii="Arial" w:hAnsi="Arial" w:cs="Arial"/>
          <w:sz w:val="24"/>
          <w:szCs w:val="24"/>
        </w:rPr>
        <w:t xml:space="preserve"> o cuerpo de los restos de la ví</w:t>
      </w:r>
      <w:r w:rsidRPr="002F7092">
        <w:rPr>
          <w:rFonts w:ascii="Arial" w:hAnsi="Arial" w:cs="Arial"/>
          <w:sz w:val="24"/>
          <w:szCs w:val="24"/>
        </w:rPr>
        <w:t>ctima.</w:t>
      </w:r>
    </w:p>
    <w:p w14:paraId="43349206" w14:textId="719815C9" w:rsidR="00FB330D" w:rsidRPr="002F7092" w:rsidRDefault="00FB330D" w:rsidP="002F7092">
      <w:pPr>
        <w:spacing w:line="276" w:lineRule="auto"/>
        <w:jc w:val="both"/>
        <w:rPr>
          <w:rFonts w:ascii="Arial" w:hAnsi="Arial" w:cs="Arial"/>
          <w:sz w:val="24"/>
          <w:szCs w:val="24"/>
        </w:rPr>
      </w:pPr>
      <w:r w:rsidRPr="002F7092">
        <w:rPr>
          <w:rFonts w:ascii="Arial" w:hAnsi="Arial" w:cs="Arial"/>
          <w:sz w:val="24"/>
          <w:szCs w:val="24"/>
        </w:rPr>
        <w:t xml:space="preserve">Posteriormente se establece la penalidad, en la que se propone un aumento de la pena, aumentando la </w:t>
      </w:r>
      <w:r w:rsidR="002F7092" w:rsidRPr="002F7092">
        <w:rPr>
          <w:rFonts w:ascii="Arial" w:hAnsi="Arial" w:cs="Arial"/>
          <w:sz w:val="24"/>
          <w:szCs w:val="24"/>
        </w:rPr>
        <w:t>mínima</w:t>
      </w:r>
      <w:r w:rsidRPr="002F7092">
        <w:rPr>
          <w:rFonts w:ascii="Arial" w:hAnsi="Arial" w:cs="Arial"/>
          <w:sz w:val="24"/>
          <w:szCs w:val="24"/>
        </w:rPr>
        <w:t xml:space="preserve"> de treinta y dos a cuarenta y la máxima de cuarenta y cinco a sesenta años </w:t>
      </w:r>
      <w:r w:rsidR="00CF516B">
        <w:rPr>
          <w:rFonts w:ascii="Arial" w:hAnsi="Arial" w:cs="Arial"/>
          <w:sz w:val="24"/>
          <w:szCs w:val="24"/>
        </w:rPr>
        <w:t>de prisión. También se presentan</w:t>
      </w:r>
      <w:r w:rsidRPr="002F7092">
        <w:rPr>
          <w:rFonts w:ascii="Arial" w:hAnsi="Arial" w:cs="Arial"/>
          <w:sz w:val="24"/>
          <w:szCs w:val="24"/>
        </w:rPr>
        <w:t xml:space="preserve"> las agravantes del delito en las que se incluyen prostitución y trata de personas, la calidad si el perpetrador es un servidor público activo, la coautoría, la presencia de personas </w:t>
      </w:r>
      <w:r w:rsidR="00CF516B">
        <w:rPr>
          <w:rFonts w:ascii="Arial" w:hAnsi="Arial" w:cs="Arial"/>
          <w:sz w:val="24"/>
          <w:szCs w:val="24"/>
        </w:rPr>
        <w:lastRenderedPageBreak/>
        <w:t>vinculadas a la ví</w:t>
      </w:r>
      <w:r w:rsidRPr="002F7092">
        <w:rPr>
          <w:rFonts w:ascii="Arial" w:hAnsi="Arial" w:cs="Arial"/>
          <w:sz w:val="24"/>
          <w:szCs w:val="24"/>
        </w:rPr>
        <w:t>ctima, si el sujeto activo tien</w:t>
      </w:r>
      <w:r w:rsidR="00CF516B">
        <w:rPr>
          <w:rFonts w:ascii="Arial" w:hAnsi="Arial" w:cs="Arial"/>
          <w:sz w:val="24"/>
          <w:szCs w:val="24"/>
        </w:rPr>
        <w:t>e deberes de cuidado sobre la ví</w:t>
      </w:r>
      <w:r w:rsidRPr="002F7092">
        <w:rPr>
          <w:rFonts w:ascii="Arial" w:hAnsi="Arial" w:cs="Arial"/>
          <w:sz w:val="24"/>
          <w:szCs w:val="24"/>
        </w:rPr>
        <w:t>ctima, el transporte y si éste se comente contra niñas y adolescentes.</w:t>
      </w:r>
    </w:p>
    <w:p w14:paraId="78C89413" w14:textId="77777777" w:rsidR="00FB330D" w:rsidRPr="002F7092" w:rsidRDefault="00FB330D" w:rsidP="002F7092">
      <w:pPr>
        <w:spacing w:line="276" w:lineRule="auto"/>
        <w:jc w:val="both"/>
        <w:rPr>
          <w:rFonts w:ascii="Arial" w:hAnsi="Arial" w:cs="Arial"/>
          <w:sz w:val="24"/>
          <w:szCs w:val="24"/>
        </w:rPr>
      </w:pPr>
      <w:r w:rsidRPr="002F7092">
        <w:rPr>
          <w:rFonts w:ascii="Arial" w:hAnsi="Arial" w:cs="Arial"/>
          <w:sz w:val="24"/>
          <w:szCs w:val="24"/>
        </w:rPr>
        <w:t>Además, se propone como regla general que toda muerte violenta de una mujer, incluidas aquellas que en principio parecieran haber sido causadas por motivos criminales, suicidios o accidentes, sean investigadas primero como feminicidio.</w:t>
      </w:r>
    </w:p>
    <w:p w14:paraId="211F22AE" w14:textId="77777777" w:rsidR="00FB330D" w:rsidRPr="002F7092" w:rsidRDefault="00FB330D" w:rsidP="002F7092">
      <w:pPr>
        <w:spacing w:line="276" w:lineRule="auto"/>
        <w:jc w:val="both"/>
        <w:rPr>
          <w:rFonts w:ascii="Arial" w:hAnsi="Arial" w:cs="Arial"/>
          <w:sz w:val="24"/>
          <w:szCs w:val="24"/>
        </w:rPr>
      </w:pPr>
      <w:r w:rsidRPr="002F7092">
        <w:rPr>
          <w:rFonts w:ascii="Arial" w:hAnsi="Arial" w:cs="Arial"/>
          <w:sz w:val="24"/>
          <w:szCs w:val="24"/>
        </w:rPr>
        <w:t>También, se propone una sanción a las personas servidoras públicas que filtren información relativa a la investigación, u omitan hacerla, con el objetivo de hacer que las instituciones no generen dilaciones, retrasos u omisiones en la investigación y persecución de feminicidio.</w:t>
      </w:r>
    </w:p>
    <w:p w14:paraId="14DF351B" w14:textId="7288AED6" w:rsidR="00FB330D" w:rsidRPr="002F7092" w:rsidRDefault="00FB330D" w:rsidP="002F7092">
      <w:pPr>
        <w:spacing w:line="276" w:lineRule="auto"/>
        <w:jc w:val="both"/>
        <w:rPr>
          <w:rFonts w:ascii="Arial" w:hAnsi="Arial" w:cs="Arial"/>
          <w:sz w:val="24"/>
          <w:szCs w:val="24"/>
        </w:rPr>
      </w:pPr>
      <w:r w:rsidRPr="002F7092">
        <w:rPr>
          <w:rFonts w:ascii="Arial" w:hAnsi="Arial" w:cs="Arial"/>
          <w:sz w:val="24"/>
          <w:szCs w:val="24"/>
        </w:rPr>
        <w:t>Entre los principales cambios que se proponen, se postula que se reconozca que comete dicho feminicidio cualquier persona que prive de la vida a una mujer por razón de género, entiendo por mujer la diversidad en que estas se pueden expresar y las diferentes etapas de vida. Con ello, se busca proteger a la primera infancia, niñez, edad adulta, vejez</w:t>
      </w:r>
      <w:r w:rsidR="00CF516B">
        <w:rPr>
          <w:rFonts w:ascii="Arial" w:hAnsi="Arial" w:cs="Arial"/>
          <w:sz w:val="24"/>
          <w:szCs w:val="24"/>
        </w:rPr>
        <w:t>,</w:t>
      </w:r>
      <w:r w:rsidRPr="002F7092">
        <w:rPr>
          <w:rFonts w:ascii="Arial" w:hAnsi="Arial" w:cs="Arial"/>
          <w:sz w:val="24"/>
          <w:szCs w:val="24"/>
        </w:rPr>
        <w:t xml:space="preserve"> origen étnico o nacional, orientación sexual, identidad de género, expresión de género, discapacidad o cualquier otra condición que pudiera presentarse, incorporando los elementos señalados por la Corte Interamericana de Derechos Humanos (ColDH), en el caso Vicky Hernández y otras vs. Honduras.</w:t>
      </w:r>
    </w:p>
    <w:p w14:paraId="19D35684" w14:textId="61D6176A" w:rsidR="0056140B" w:rsidRPr="002F7092" w:rsidRDefault="00FB330D" w:rsidP="002F7092">
      <w:pPr>
        <w:spacing w:line="276" w:lineRule="auto"/>
        <w:jc w:val="both"/>
        <w:rPr>
          <w:rFonts w:ascii="Arial" w:hAnsi="Arial" w:cs="Arial"/>
          <w:sz w:val="24"/>
          <w:szCs w:val="24"/>
        </w:rPr>
      </w:pPr>
      <w:r w:rsidRPr="002F7092">
        <w:rPr>
          <w:rFonts w:ascii="Arial" w:hAnsi="Arial" w:cs="Arial"/>
          <w:sz w:val="24"/>
          <w:szCs w:val="24"/>
        </w:rPr>
        <w:t xml:space="preserve">Otra de las adecuaciones busca incorporar elementos presentes en el </w:t>
      </w:r>
      <w:r w:rsidRPr="002F7092">
        <w:rPr>
          <w:rFonts w:ascii="Arial" w:hAnsi="Arial" w:cs="Arial"/>
          <w:i/>
          <w:sz w:val="24"/>
          <w:szCs w:val="24"/>
        </w:rPr>
        <w:t>Modelo de protocolo latinoamericano de investigación de muertes violentas de mujeres por razones de género</w:t>
      </w:r>
      <w:r w:rsidRPr="002F7092">
        <w:rPr>
          <w:rFonts w:ascii="Arial" w:hAnsi="Arial" w:cs="Arial"/>
          <w:sz w:val="24"/>
          <w:szCs w:val="24"/>
        </w:rPr>
        <w:t>, de la Oficina del Alto Comisionado de las Naciones Unidas para los Derechos Humanos, mediante el reconocimiento de</w:t>
      </w:r>
      <w:r w:rsidR="00CF516B">
        <w:rPr>
          <w:rFonts w:ascii="Arial" w:hAnsi="Arial" w:cs="Arial"/>
          <w:sz w:val="24"/>
          <w:szCs w:val="24"/>
        </w:rPr>
        <w:t xml:space="preserve"> lesiones cometidas contra la ví</w:t>
      </w:r>
      <w:r w:rsidRPr="002F7092">
        <w:rPr>
          <w:rFonts w:ascii="Arial" w:hAnsi="Arial" w:cs="Arial"/>
          <w:sz w:val="24"/>
          <w:szCs w:val="24"/>
        </w:rPr>
        <w:t>ctima siendo causales de feminicidio que el cuerpo o los restos de la víctima hayan sido calcinados, presenten heridas, traumatismos, escoriaciones, contusiones, decapitación, desollamiento, fracturas, dislocaciones, cortes, quemaduras, signos de asfixia,</w:t>
      </w:r>
      <w:r w:rsidR="0056140B" w:rsidRPr="002F7092">
        <w:rPr>
          <w:rFonts w:ascii="Arial" w:hAnsi="Arial" w:cs="Arial"/>
          <w:sz w:val="24"/>
          <w:szCs w:val="24"/>
        </w:rPr>
        <w:t xml:space="preserve"> estrangulamiento, ahorcamiento, tortura, desmembramiento de partes del cuerpo o cualquier tipo de lesiones o mutilaciones, </w:t>
      </w:r>
      <w:r w:rsidR="002F7092">
        <w:rPr>
          <w:rFonts w:ascii="Arial" w:hAnsi="Arial" w:cs="Arial"/>
          <w:sz w:val="24"/>
          <w:szCs w:val="24"/>
        </w:rPr>
        <w:t>internas</w:t>
      </w:r>
      <w:r w:rsidR="0056140B" w:rsidRPr="002F7092">
        <w:rPr>
          <w:rFonts w:ascii="Arial" w:hAnsi="Arial" w:cs="Arial"/>
          <w:sz w:val="24"/>
          <w:szCs w:val="24"/>
        </w:rPr>
        <w:t xml:space="preserve"> o exte</w:t>
      </w:r>
      <w:r w:rsidR="002F7092">
        <w:rPr>
          <w:rFonts w:ascii="Arial" w:hAnsi="Arial" w:cs="Arial"/>
          <w:sz w:val="24"/>
          <w:szCs w:val="24"/>
        </w:rPr>
        <w:t>rn</w:t>
      </w:r>
      <w:r w:rsidR="0056140B" w:rsidRPr="002F7092">
        <w:rPr>
          <w:rFonts w:ascii="Arial" w:hAnsi="Arial" w:cs="Arial"/>
          <w:sz w:val="24"/>
          <w:szCs w:val="24"/>
        </w:rPr>
        <w:t>as, infamantes o degradantes previas o posteri</w:t>
      </w:r>
      <w:r w:rsidR="00CF516B">
        <w:rPr>
          <w:rFonts w:ascii="Arial" w:hAnsi="Arial" w:cs="Arial"/>
          <w:sz w:val="24"/>
          <w:szCs w:val="24"/>
        </w:rPr>
        <w:t>ores a la privación de la vida o</w:t>
      </w:r>
      <w:r w:rsidR="0056140B" w:rsidRPr="002F7092">
        <w:rPr>
          <w:rFonts w:ascii="Arial" w:hAnsi="Arial" w:cs="Arial"/>
          <w:sz w:val="24"/>
          <w:szCs w:val="24"/>
        </w:rPr>
        <w:t xml:space="preserve"> actos de necrofil</w:t>
      </w:r>
      <w:r w:rsidR="002F7092">
        <w:rPr>
          <w:rFonts w:ascii="Arial" w:hAnsi="Arial" w:cs="Arial"/>
          <w:sz w:val="24"/>
          <w:szCs w:val="24"/>
        </w:rPr>
        <w:t>i</w:t>
      </w:r>
      <w:r w:rsidR="0056140B" w:rsidRPr="002F7092">
        <w:rPr>
          <w:rFonts w:ascii="Arial" w:hAnsi="Arial" w:cs="Arial"/>
          <w:sz w:val="24"/>
          <w:szCs w:val="24"/>
        </w:rPr>
        <w:t>a</w:t>
      </w:r>
      <w:r w:rsidR="002F7092">
        <w:rPr>
          <w:rFonts w:ascii="Arial" w:hAnsi="Arial" w:cs="Arial"/>
          <w:sz w:val="24"/>
          <w:szCs w:val="24"/>
        </w:rPr>
        <w:t>;</w:t>
      </w:r>
      <w:r w:rsidR="0056140B" w:rsidRPr="002F7092">
        <w:rPr>
          <w:rFonts w:ascii="Arial" w:hAnsi="Arial" w:cs="Arial"/>
          <w:sz w:val="24"/>
          <w:szCs w:val="24"/>
        </w:rPr>
        <w:t xml:space="preserve"> ampliando con esto las condiciones de la causal que ya era contemplada en la legislación actual</w:t>
      </w:r>
      <w:r w:rsidR="002F7092">
        <w:rPr>
          <w:rFonts w:ascii="Arial" w:hAnsi="Arial" w:cs="Arial"/>
          <w:sz w:val="24"/>
          <w:szCs w:val="24"/>
        </w:rPr>
        <w:t>.</w:t>
      </w:r>
    </w:p>
    <w:p w14:paraId="1D59D47C" w14:textId="2CDDBEBF" w:rsidR="0056140B" w:rsidRPr="002F7092" w:rsidRDefault="0056140B" w:rsidP="002F7092">
      <w:pPr>
        <w:spacing w:line="276" w:lineRule="auto"/>
        <w:jc w:val="both"/>
        <w:rPr>
          <w:rFonts w:ascii="Arial" w:hAnsi="Arial" w:cs="Arial"/>
          <w:sz w:val="24"/>
          <w:szCs w:val="24"/>
        </w:rPr>
      </w:pPr>
      <w:r w:rsidRPr="002F7092">
        <w:rPr>
          <w:rFonts w:ascii="Arial" w:hAnsi="Arial" w:cs="Arial"/>
          <w:sz w:val="24"/>
          <w:szCs w:val="24"/>
        </w:rPr>
        <w:t xml:space="preserve">El objetivo es construir un mejor andamiaje </w:t>
      </w:r>
      <w:r w:rsidR="002F7092" w:rsidRPr="002F7092">
        <w:rPr>
          <w:rFonts w:ascii="Arial" w:hAnsi="Arial" w:cs="Arial"/>
          <w:sz w:val="24"/>
          <w:szCs w:val="24"/>
        </w:rPr>
        <w:t>jurídico</w:t>
      </w:r>
      <w:r w:rsidRPr="002F7092">
        <w:rPr>
          <w:rFonts w:ascii="Arial" w:hAnsi="Arial" w:cs="Arial"/>
          <w:sz w:val="24"/>
          <w:szCs w:val="24"/>
        </w:rPr>
        <w:t xml:space="preserve"> que permita la protección plena de</w:t>
      </w:r>
      <w:r w:rsidR="002F7092">
        <w:rPr>
          <w:rFonts w:ascii="Arial" w:hAnsi="Arial" w:cs="Arial"/>
          <w:sz w:val="24"/>
          <w:szCs w:val="24"/>
        </w:rPr>
        <w:t xml:space="preserve"> </w:t>
      </w:r>
      <w:r w:rsidRPr="002F7092">
        <w:rPr>
          <w:rFonts w:ascii="Arial" w:hAnsi="Arial" w:cs="Arial"/>
          <w:sz w:val="24"/>
          <w:szCs w:val="24"/>
        </w:rPr>
        <w:t xml:space="preserve">las mujeres, logrando que las instituciones del Estado actúen respetando los principios de seguridad </w:t>
      </w:r>
      <w:r w:rsidR="002F7092" w:rsidRPr="002F7092">
        <w:rPr>
          <w:rFonts w:ascii="Arial" w:hAnsi="Arial" w:cs="Arial"/>
          <w:sz w:val="24"/>
          <w:szCs w:val="24"/>
        </w:rPr>
        <w:t>jurídica</w:t>
      </w:r>
      <w:r w:rsidRPr="002F7092">
        <w:rPr>
          <w:rFonts w:ascii="Arial" w:hAnsi="Arial" w:cs="Arial"/>
          <w:sz w:val="24"/>
          <w:szCs w:val="24"/>
        </w:rPr>
        <w:t xml:space="preserve"> y garantice a las mujeres una vida libre de violencias</w:t>
      </w:r>
    </w:p>
    <w:p w14:paraId="68328B66" w14:textId="51EB72DD" w:rsidR="0056140B" w:rsidRPr="002F7092" w:rsidRDefault="0056140B" w:rsidP="002F7092">
      <w:pPr>
        <w:spacing w:line="276" w:lineRule="auto"/>
        <w:rPr>
          <w:rFonts w:ascii="Arial" w:hAnsi="Arial" w:cs="Arial"/>
          <w:sz w:val="24"/>
          <w:szCs w:val="24"/>
        </w:rPr>
      </w:pPr>
      <w:r w:rsidRPr="002F7092">
        <w:rPr>
          <w:rFonts w:ascii="Arial" w:hAnsi="Arial" w:cs="Arial"/>
          <w:sz w:val="24"/>
          <w:szCs w:val="24"/>
        </w:rPr>
        <w:t>En la razón de lo anteriormente expuesto se propone la:</w:t>
      </w:r>
    </w:p>
    <w:p w14:paraId="50A25B15" w14:textId="77777777" w:rsidR="002F7092" w:rsidRPr="002F7092" w:rsidRDefault="0056140B" w:rsidP="002F7092">
      <w:pPr>
        <w:spacing w:line="276" w:lineRule="auto"/>
        <w:jc w:val="both"/>
        <w:rPr>
          <w:rFonts w:ascii="Arial" w:hAnsi="Arial" w:cs="Arial"/>
          <w:b/>
          <w:sz w:val="24"/>
          <w:szCs w:val="24"/>
        </w:rPr>
      </w:pPr>
      <w:r w:rsidRPr="002F7092">
        <w:rPr>
          <w:rFonts w:ascii="Arial" w:hAnsi="Arial" w:cs="Arial"/>
          <w:b/>
          <w:sz w:val="24"/>
          <w:szCs w:val="24"/>
        </w:rPr>
        <w:t>INICIATIVA CON PROYECTO DE DECRETO POR EL QUE SE MODIFICA EL ARTÍCULO 394 QUINQUIES DEL CÓDIGO PENAL PARA EL ESTADO DE YUCATÁN</w:t>
      </w:r>
    </w:p>
    <w:p w14:paraId="248F8F95" w14:textId="7F8D0373" w:rsidR="0056140B" w:rsidRPr="002F7092" w:rsidRDefault="0056140B" w:rsidP="002F7092">
      <w:pPr>
        <w:spacing w:line="276" w:lineRule="auto"/>
        <w:rPr>
          <w:rFonts w:ascii="Arial" w:hAnsi="Arial" w:cs="Arial"/>
          <w:sz w:val="24"/>
          <w:szCs w:val="24"/>
        </w:rPr>
      </w:pPr>
      <w:r w:rsidRPr="002F7092">
        <w:rPr>
          <w:rFonts w:ascii="Arial" w:hAnsi="Arial" w:cs="Arial"/>
          <w:sz w:val="24"/>
          <w:szCs w:val="24"/>
        </w:rPr>
        <w:lastRenderedPageBreak/>
        <w:t xml:space="preserve"> Articulo primero.- Se modifica el artículo 394 quinquies del Código Penal del estado de Yucatán para quedar como sigue:</w:t>
      </w:r>
    </w:p>
    <w:p w14:paraId="10048649" w14:textId="18A05332" w:rsidR="0056140B" w:rsidRPr="002F7092" w:rsidRDefault="0056140B" w:rsidP="002F7092">
      <w:pPr>
        <w:spacing w:line="276" w:lineRule="auto"/>
        <w:rPr>
          <w:rFonts w:ascii="Arial" w:hAnsi="Arial" w:cs="Arial"/>
          <w:sz w:val="24"/>
          <w:szCs w:val="24"/>
        </w:rPr>
      </w:pPr>
    </w:p>
    <w:tbl>
      <w:tblPr>
        <w:tblStyle w:val="Tablaconcuadrcula"/>
        <w:tblW w:w="5000" w:type="pct"/>
        <w:tblLook w:val="04A0" w:firstRow="1" w:lastRow="0" w:firstColumn="1" w:lastColumn="0" w:noHBand="0" w:noVBand="1"/>
      </w:tblPr>
      <w:tblGrid>
        <w:gridCol w:w="3860"/>
        <w:gridCol w:w="4634"/>
      </w:tblGrid>
      <w:tr w:rsidR="002F7092" w:rsidRPr="002F7092" w14:paraId="1882DA90" w14:textId="77777777" w:rsidTr="002F7092">
        <w:tc>
          <w:tcPr>
            <w:tcW w:w="2272" w:type="pct"/>
          </w:tcPr>
          <w:p w14:paraId="66B55094" w14:textId="40AB25C4" w:rsidR="002F7092" w:rsidRPr="002F7092" w:rsidRDefault="002F7092" w:rsidP="002F7092">
            <w:pPr>
              <w:spacing w:line="276" w:lineRule="auto"/>
              <w:jc w:val="center"/>
              <w:rPr>
                <w:rFonts w:ascii="Arial" w:hAnsi="Arial" w:cs="Arial"/>
                <w:b/>
                <w:sz w:val="24"/>
                <w:szCs w:val="24"/>
              </w:rPr>
            </w:pPr>
            <w:r w:rsidRPr="002F7092">
              <w:rPr>
                <w:rFonts w:ascii="Arial" w:hAnsi="Arial" w:cs="Arial"/>
                <w:b/>
                <w:sz w:val="24"/>
                <w:szCs w:val="24"/>
              </w:rPr>
              <w:t>Texto Vigente</w:t>
            </w:r>
          </w:p>
        </w:tc>
        <w:tc>
          <w:tcPr>
            <w:tcW w:w="2728" w:type="pct"/>
          </w:tcPr>
          <w:p w14:paraId="54E13C9E" w14:textId="49366544" w:rsidR="002F7092" w:rsidRPr="002F7092" w:rsidRDefault="002F7092" w:rsidP="002F7092">
            <w:pPr>
              <w:spacing w:line="276" w:lineRule="auto"/>
              <w:jc w:val="center"/>
              <w:rPr>
                <w:rFonts w:ascii="Arial" w:hAnsi="Arial" w:cs="Arial"/>
                <w:b/>
                <w:sz w:val="24"/>
                <w:szCs w:val="24"/>
              </w:rPr>
            </w:pPr>
            <w:r w:rsidRPr="002F7092">
              <w:rPr>
                <w:rFonts w:ascii="Arial" w:hAnsi="Arial" w:cs="Arial"/>
                <w:b/>
                <w:sz w:val="24"/>
                <w:szCs w:val="24"/>
              </w:rPr>
              <w:t>Texto Vigente</w:t>
            </w:r>
          </w:p>
        </w:tc>
      </w:tr>
      <w:tr w:rsidR="002F7092" w:rsidRPr="002F7092" w14:paraId="2290F28F" w14:textId="77777777" w:rsidTr="002F7092">
        <w:tc>
          <w:tcPr>
            <w:tcW w:w="2272" w:type="pct"/>
          </w:tcPr>
          <w:p w14:paraId="5283EAA1" w14:textId="0AC62681" w:rsidR="002F7092" w:rsidRDefault="002F7092" w:rsidP="000537DD">
            <w:pPr>
              <w:spacing w:line="276" w:lineRule="auto"/>
              <w:jc w:val="both"/>
              <w:rPr>
                <w:rFonts w:ascii="Arial" w:hAnsi="Arial" w:cs="Arial"/>
                <w:sz w:val="24"/>
                <w:szCs w:val="24"/>
              </w:rPr>
            </w:pPr>
            <w:r w:rsidRPr="002F7092">
              <w:rPr>
                <w:rFonts w:ascii="Arial" w:hAnsi="Arial" w:cs="Arial"/>
                <w:sz w:val="24"/>
                <w:szCs w:val="24"/>
              </w:rPr>
              <w:t>Articulo 394 Quinquies</w:t>
            </w:r>
            <w:r>
              <w:rPr>
                <w:rFonts w:ascii="Arial" w:hAnsi="Arial" w:cs="Arial"/>
                <w:sz w:val="24"/>
                <w:szCs w:val="24"/>
              </w:rPr>
              <w:t>.</w:t>
            </w:r>
            <w:r w:rsidRPr="002F7092">
              <w:rPr>
                <w:rFonts w:ascii="Arial" w:hAnsi="Arial" w:cs="Arial"/>
                <w:sz w:val="24"/>
                <w:szCs w:val="24"/>
              </w:rPr>
              <w:t xml:space="preserve"> – Comete el delito de feminicidio quien dolosamente prive de la vida a una persona de sexo femenino por una razón de género. Se considera que existen razones de género cuando concurra cualquiera de las circunstancias siguientes:</w:t>
            </w:r>
          </w:p>
          <w:p w14:paraId="76EEFE63" w14:textId="77777777" w:rsidR="002F7092" w:rsidRDefault="002F7092" w:rsidP="000537DD">
            <w:pPr>
              <w:spacing w:line="276" w:lineRule="auto"/>
              <w:jc w:val="both"/>
              <w:rPr>
                <w:rFonts w:ascii="Arial" w:hAnsi="Arial" w:cs="Arial"/>
                <w:sz w:val="24"/>
                <w:szCs w:val="24"/>
              </w:rPr>
            </w:pPr>
          </w:p>
          <w:p w14:paraId="6922A655" w14:textId="77777777" w:rsidR="002F7092" w:rsidRDefault="002F7092" w:rsidP="000537DD">
            <w:pPr>
              <w:spacing w:line="276" w:lineRule="auto"/>
              <w:jc w:val="both"/>
              <w:rPr>
                <w:rFonts w:ascii="Arial" w:hAnsi="Arial" w:cs="Arial"/>
                <w:sz w:val="24"/>
                <w:szCs w:val="24"/>
              </w:rPr>
            </w:pPr>
          </w:p>
          <w:p w14:paraId="7153F2BA" w14:textId="77777777" w:rsidR="002F7092" w:rsidRDefault="002F7092" w:rsidP="000537DD">
            <w:pPr>
              <w:spacing w:line="276" w:lineRule="auto"/>
              <w:jc w:val="both"/>
              <w:rPr>
                <w:rFonts w:ascii="Arial" w:hAnsi="Arial" w:cs="Arial"/>
                <w:sz w:val="24"/>
                <w:szCs w:val="24"/>
              </w:rPr>
            </w:pPr>
          </w:p>
          <w:p w14:paraId="3C93C055" w14:textId="77777777" w:rsidR="002F7092" w:rsidRDefault="002F7092" w:rsidP="000537DD">
            <w:pPr>
              <w:spacing w:line="276" w:lineRule="auto"/>
              <w:jc w:val="both"/>
              <w:rPr>
                <w:rFonts w:ascii="Arial" w:hAnsi="Arial" w:cs="Arial"/>
                <w:sz w:val="24"/>
                <w:szCs w:val="24"/>
              </w:rPr>
            </w:pPr>
          </w:p>
          <w:p w14:paraId="23E9E8FC" w14:textId="77777777" w:rsidR="002F7092" w:rsidRDefault="002F7092" w:rsidP="000537DD">
            <w:pPr>
              <w:spacing w:line="276" w:lineRule="auto"/>
              <w:jc w:val="both"/>
              <w:rPr>
                <w:rFonts w:ascii="Arial" w:hAnsi="Arial" w:cs="Arial"/>
                <w:sz w:val="24"/>
                <w:szCs w:val="24"/>
              </w:rPr>
            </w:pPr>
          </w:p>
          <w:p w14:paraId="2F67592E" w14:textId="41BA4431" w:rsidR="002F7092" w:rsidRDefault="002F7092" w:rsidP="000537DD">
            <w:pPr>
              <w:pStyle w:val="Prrafodelista"/>
              <w:numPr>
                <w:ilvl w:val="0"/>
                <w:numId w:val="4"/>
              </w:numPr>
              <w:spacing w:line="276" w:lineRule="auto"/>
              <w:jc w:val="both"/>
              <w:rPr>
                <w:rFonts w:ascii="Arial" w:hAnsi="Arial" w:cs="Arial"/>
                <w:sz w:val="24"/>
                <w:szCs w:val="24"/>
              </w:rPr>
            </w:pPr>
            <w:r>
              <w:rPr>
                <w:rFonts w:ascii="Arial" w:hAnsi="Arial" w:cs="Arial"/>
                <w:sz w:val="24"/>
                <w:szCs w:val="24"/>
              </w:rPr>
              <w:t>L</w:t>
            </w:r>
            <w:r w:rsidR="00CF516B">
              <w:rPr>
                <w:rFonts w:ascii="Arial" w:hAnsi="Arial" w:cs="Arial"/>
                <w:sz w:val="24"/>
                <w:szCs w:val="24"/>
              </w:rPr>
              <w:t>a ví</w:t>
            </w:r>
            <w:r w:rsidRPr="002F7092">
              <w:rPr>
                <w:rFonts w:ascii="Arial" w:hAnsi="Arial" w:cs="Arial"/>
                <w:sz w:val="24"/>
                <w:szCs w:val="24"/>
              </w:rPr>
              <w:t>ctima presente signos de violencia sexual de cualquier tipo, previas o posteriores a la privación de la vida.</w:t>
            </w:r>
          </w:p>
          <w:p w14:paraId="4CF2E326" w14:textId="572F8D6C" w:rsidR="002F7092" w:rsidRDefault="002F7092" w:rsidP="000537DD">
            <w:pPr>
              <w:pStyle w:val="Prrafodelista"/>
              <w:numPr>
                <w:ilvl w:val="0"/>
                <w:numId w:val="4"/>
              </w:numPr>
              <w:spacing w:line="276" w:lineRule="auto"/>
              <w:jc w:val="both"/>
              <w:rPr>
                <w:rFonts w:ascii="Arial" w:hAnsi="Arial" w:cs="Arial"/>
                <w:sz w:val="24"/>
                <w:szCs w:val="24"/>
              </w:rPr>
            </w:pPr>
            <w:r w:rsidRPr="002F7092">
              <w:rPr>
                <w:rFonts w:ascii="Arial" w:hAnsi="Arial" w:cs="Arial"/>
                <w:sz w:val="24"/>
                <w:szCs w:val="24"/>
              </w:rPr>
              <w:t xml:space="preserve">A la </w:t>
            </w:r>
            <w:r w:rsidR="00DA6C65" w:rsidRPr="002F7092">
              <w:rPr>
                <w:rFonts w:ascii="Arial" w:hAnsi="Arial" w:cs="Arial"/>
                <w:sz w:val="24"/>
                <w:szCs w:val="24"/>
              </w:rPr>
              <w:t>víctima</w:t>
            </w:r>
            <w:r w:rsidRPr="002F7092">
              <w:rPr>
                <w:rFonts w:ascii="Arial" w:hAnsi="Arial" w:cs="Arial"/>
                <w:sz w:val="24"/>
                <w:szCs w:val="24"/>
              </w:rPr>
              <w:t xml:space="preserve"> se le hayan infligido lesiones o mutilaciones infamantes o degradantes, tortura o tratos crueles e inhumanos, se le hayan practicado mutilaciones genitales o de cualquier otro tipo, previo a la privación de la vida o actos de necrofilia, cuando estas impliquen menosprecio a la mujer o a su cuerpo.</w:t>
            </w:r>
          </w:p>
          <w:p w14:paraId="770C9E7C" w14:textId="77777777" w:rsidR="00AE3D00" w:rsidRDefault="00AE3D00" w:rsidP="000537DD">
            <w:pPr>
              <w:spacing w:line="276" w:lineRule="auto"/>
              <w:jc w:val="both"/>
              <w:rPr>
                <w:rFonts w:ascii="Arial" w:hAnsi="Arial" w:cs="Arial"/>
                <w:sz w:val="24"/>
                <w:szCs w:val="24"/>
              </w:rPr>
            </w:pPr>
          </w:p>
          <w:p w14:paraId="4F03A420" w14:textId="77777777" w:rsidR="00AE3D00" w:rsidRDefault="00AE3D00" w:rsidP="000537DD">
            <w:pPr>
              <w:spacing w:line="276" w:lineRule="auto"/>
              <w:jc w:val="both"/>
              <w:rPr>
                <w:rFonts w:ascii="Arial" w:hAnsi="Arial" w:cs="Arial"/>
                <w:sz w:val="24"/>
                <w:szCs w:val="24"/>
              </w:rPr>
            </w:pPr>
          </w:p>
          <w:p w14:paraId="59BC33FE" w14:textId="77777777" w:rsidR="00AE3D00" w:rsidRDefault="00AE3D00" w:rsidP="000537DD">
            <w:pPr>
              <w:spacing w:line="276" w:lineRule="auto"/>
              <w:jc w:val="both"/>
              <w:rPr>
                <w:rFonts w:ascii="Arial" w:hAnsi="Arial" w:cs="Arial"/>
                <w:sz w:val="24"/>
                <w:szCs w:val="24"/>
              </w:rPr>
            </w:pPr>
          </w:p>
          <w:p w14:paraId="24238558" w14:textId="77777777" w:rsidR="00AE3D00" w:rsidRDefault="00AE3D00" w:rsidP="000537DD">
            <w:pPr>
              <w:spacing w:line="276" w:lineRule="auto"/>
              <w:jc w:val="both"/>
              <w:rPr>
                <w:rFonts w:ascii="Arial" w:hAnsi="Arial" w:cs="Arial"/>
                <w:sz w:val="24"/>
                <w:szCs w:val="24"/>
              </w:rPr>
            </w:pPr>
          </w:p>
          <w:p w14:paraId="01BF544B" w14:textId="77777777" w:rsidR="00AE3D00" w:rsidRDefault="00AE3D00" w:rsidP="000537DD">
            <w:pPr>
              <w:spacing w:line="276" w:lineRule="auto"/>
              <w:jc w:val="both"/>
              <w:rPr>
                <w:rFonts w:ascii="Arial" w:hAnsi="Arial" w:cs="Arial"/>
                <w:sz w:val="24"/>
                <w:szCs w:val="24"/>
              </w:rPr>
            </w:pPr>
          </w:p>
          <w:p w14:paraId="24117420" w14:textId="77777777" w:rsidR="00AE3D00" w:rsidRPr="00AE3D00" w:rsidRDefault="00AE3D00" w:rsidP="000537DD">
            <w:pPr>
              <w:spacing w:line="276" w:lineRule="auto"/>
              <w:jc w:val="both"/>
              <w:rPr>
                <w:rFonts w:ascii="Arial" w:hAnsi="Arial" w:cs="Arial"/>
                <w:sz w:val="24"/>
                <w:szCs w:val="24"/>
              </w:rPr>
            </w:pPr>
          </w:p>
          <w:p w14:paraId="691C2819" w14:textId="4B898F01" w:rsidR="002F7092" w:rsidRPr="002F7092" w:rsidRDefault="002F7092" w:rsidP="000537DD">
            <w:pPr>
              <w:spacing w:line="276" w:lineRule="auto"/>
              <w:jc w:val="both"/>
              <w:rPr>
                <w:rFonts w:ascii="Arial" w:hAnsi="Arial" w:cs="Arial"/>
                <w:sz w:val="24"/>
                <w:szCs w:val="24"/>
              </w:rPr>
            </w:pPr>
            <w:r w:rsidRPr="002F7092">
              <w:rPr>
                <w:rFonts w:ascii="Arial" w:hAnsi="Arial" w:cs="Arial"/>
                <w:sz w:val="24"/>
                <w:szCs w:val="24"/>
              </w:rPr>
              <w:t>III. Exis</w:t>
            </w:r>
            <w:r w:rsidR="00AE3D00">
              <w:rPr>
                <w:rFonts w:ascii="Arial" w:hAnsi="Arial" w:cs="Arial"/>
                <w:sz w:val="24"/>
                <w:szCs w:val="24"/>
              </w:rPr>
              <w:t xml:space="preserve">tan antecedentes de violencia </w:t>
            </w:r>
            <w:r w:rsidRPr="002F7092">
              <w:rPr>
                <w:rFonts w:ascii="Arial" w:hAnsi="Arial" w:cs="Arial"/>
                <w:sz w:val="24"/>
                <w:szCs w:val="24"/>
              </w:rPr>
              <w:t xml:space="preserve">familiar, laboral, </w:t>
            </w:r>
            <w:r w:rsidRPr="002F7092">
              <w:rPr>
                <w:rFonts w:ascii="Arial" w:hAnsi="Arial" w:cs="Arial"/>
                <w:sz w:val="24"/>
                <w:szCs w:val="24"/>
              </w:rPr>
              <w:lastRenderedPageBreak/>
              <w:t>comunitaria, político, escolar, económica, patrimonial, psicológica o cualquier otro tipo de violencia motivada por razones de género, del sujeto activo en contra de la víctima.</w:t>
            </w:r>
          </w:p>
          <w:p w14:paraId="11703821" w14:textId="77777777" w:rsidR="002F7092" w:rsidRPr="002F7092" w:rsidRDefault="002F7092" w:rsidP="000537DD">
            <w:pPr>
              <w:spacing w:line="276" w:lineRule="auto"/>
              <w:jc w:val="both"/>
              <w:rPr>
                <w:rFonts w:ascii="Arial" w:hAnsi="Arial" w:cs="Arial"/>
                <w:sz w:val="24"/>
                <w:szCs w:val="24"/>
              </w:rPr>
            </w:pPr>
          </w:p>
          <w:p w14:paraId="5BF0DD60" w14:textId="77777777" w:rsidR="002F7092" w:rsidRDefault="002F7092" w:rsidP="000537DD">
            <w:pPr>
              <w:spacing w:line="276" w:lineRule="auto"/>
              <w:jc w:val="both"/>
              <w:rPr>
                <w:rFonts w:ascii="Arial" w:hAnsi="Arial" w:cs="Arial"/>
                <w:sz w:val="24"/>
                <w:szCs w:val="24"/>
              </w:rPr>
            </w:pPr>
            <w:r w:rsidRPr="002F7092">
              <w:rPr>
                <w:rFonts w:ascii="Arial" w:hAnsi="Arial" w:cs="Arial"/>
                <w:sz w:val="24"/>
                <w:szCs w:val="24"/>
              </w:rPr>
              <w:t>IV.- La pretensión infructuosa del sujeto activo de establecer o restablecer una relación de pareja o de intimidad con la víctima.</w:t>
            </w:r>
          </w:p>
          <w:p w14:paraId="5BFAD79C" w14:textId="77777777" w:rsidR="00AE3D00" w:rsidRDefault="00AE3D00" w:rsidP="000537DD">
            <w:pPr>
              <w:spacing w:line="276" w:lineRule="auto"/>
              <w:jc w:val="both"/>
              <w:rPr>
                <w:rFonts w:ascii="Arial" w:hAnsi="Arial" w:cs="Arial"/>
                <w:sz w:val="24"/>
                <w:szCs w:val="24"/>
              </w:rPr>
            </w:pPr>
          </w:p>
          <w:p w14:paraId="412E6F83" w14:textId="77777777" w:rsidR="00AE3D00" w:rsidRDefault="00AE3D00" w:rsidP="000537DD">
            <w:pPr>
              <w:spacing w:line="276" w:lineRule="auto"/>
              <w:jc w:val="both"/>
              <w:rPr>
                <w:rFonts w:ascii="Arial" w:hAnsi="Arial" w:cs="Arial"/>
                <w:sz w:val="24"/>
                <w:szCs w:val="24"/>
              </w:rPr>
            </w:pPr>
          </w:p>
          <w:p w14:paraId="2D78C763" w14:textId="77777777" w:rsidR="00AE3D00" w:rsidRDefault="00AE3D00" w:rsidP="000537DD">
            <w:pPr>
              <w:spacing w:line="276" w:lineRule="auto"/>
              <w:jc w:val="both"/>
              <w:rPr>
                <w:rFonts w:ascii="Arial" w:hAnsi="Arial" w:cs="Arial"/>
                <w:sz w:val="24"/>
                <w:szCs w:val="24"/>
              </w:rPr>
            </w:pPr>
          </w:p>
          <w:p w14:paraId="0D85EFCB" w14:textId="77777777" w:rsidR="00AE3D00" w:rsidRDefault="00AE3D00" w:rsidP="000537DD">
            <w:pPr>
              <w:spacing w:line="276" w:lineRule="auto"/>
              <w:jc w:val="both"/>
              <w:rPr>
                <w:rFonts w:ascii="Arial" w:hAnsi="Arial" w:cs="Arial"/>
                <w:sz w:val="24"/>
                <w:szCs w:val="24"/>
              </w:rPr>
            </w:pPr>
          </w:p>
          <w:p w14:paraId="664CF584" w14:textId="77777777" w:rsidR="00AE3D00" w:rsidRDefault="00AE3D00" w:rsidP="000537DD">
            <w:pPr>
              <w:spacing w:line="276" w:lineRule="auto"/>
              <w:jc w:val="both"/>
              <w:rPr>
                <w:rFonts w:ascii="Arial" w:hAnsi="Arial" w:cs="Arial"/>
                <w:sz w:val="24"/>
                <w:szCs w:val="24"/>
              </w:rPr>
            </w:pPr>
          </w:p>
          <w:p w14:paraId="3173C0B1" w14:textId="77777777" w:rsidR="00AE3D00" w:rsidRDefault="00AE3D00" w:rsidP="000537DD">
            <w:pPr>
              <w:spacing w:line="276" w:lineRule="auto"/>
              <w:jc w:val="both"/>
              <w:rPr>
                <w:rFonts w:ascii="Arial" w:hAnsi="Arial" w:cs="Arial"/>
                <w:sz w:val="24"/>
                <w:szCs w:val="24"/>
              </w:rPr>
            </w:pPr>
          </w:p>
          <w:p w14:paraId="550347A2" w14:textId="77777777" w:rsidR="00AE3D00" w:rsidRPr="002F7092" w:rsidRDefault="00AE3D00" w:rsidP="000537DD">
            <w:pPr>
              <w:spacing w:line="276" w:lineRule="auto"/>
              <w:jc w:val="both"/>
              <w:rPr>
                <w:rFonts w:ascii="Arial" w:hAnsi="Arial" w:cs="Arial"/>
                <w:sz w:val="24"/>
                <w:szCs w:val="24"/>
              </w:rPr>
            </w:pPr>
          </w:p>
          <w:p w14:paraId="6FE42DD7" w14:textId="77777777" w:rsidR="002F7092" w:rsidRPr="002F7092" w:rsidRDefault="002F7092" w:rsidP="000537DD">
            <w:pPr>
              <w:spacing w:line="276" w:lineRule="auto"/>
              <w:jc w:val="both"/>
              <w:rPr>
                <w:rFonts w:ascii="Arial" w:hAnsi="Arial" w:cs="Arial"/>
                <w:sz w:val="24"/>
                <w:szCs w:val="24"/>
              </w:rPr>
            </w:pPr>
            <w:r w:rsidRPr="002F7092">
              <w:rPr>
                <w:rFonts w:ascii="Arial" w:hAnsi="Arial" w:cs="Arial"/>
                <w:sz w:val="24"/>
                <w:szCs w:val="24"/>
              </w:rPr>
              <w:t>V. Haya existido entre el sujeto activo y la victima parentesco por consanguinidad o afinidad o una relación sentimental, afectiva, laboral, docente, de confianza, o de alguna otra que evidencia desigualdad o abuso de poder entre el agresor y la víctima.</w:t>
            </w:r>
          </w:p>
          <w:p w14:paraId="11398C6A" w14:textId="77777777" w:rsidR="002F7092" w:rsidRPr="002F7092" w:rsidRDefault="002F7092" w:rsidP="000537DD">
            <w:pPr>
              <w:spacing w:line="276" w:lineRule="auto"/>
              <w:jc w:val="both"/>
              <w:rPr>
                <w:rFonts w:ascii="Arial" w:hAnsi="Arial" w:cs="Arial"/>
                <w:sz w:val="24"/>
                <w:szCs w:val="24"/>
              </w:rPr>
            </w:pPr>
          </w:p>
          <w:p w14:paraId="49F47149" w14:textId="77777777" w:rsidR="002F7092" w:rsidRPr="002F7092" w:rsidRDefault="002F7092" w:rsidP="000537DD">
            <w:pPr>
              <w:spacing w:line="276" w:lineRule="auto"/>
              <w:jc w:val="both"/>
              <w:rPr>
                <w:rFonts w:ascii="Arial" w:hAnsi="Arial" w:cs="Arial"/>
                <w:sz w:val="24"/>
                <w:szCs w:val="24"/>
              </w:rPr>
            </w:pPr>
            <w:r w:rsidRPr="002F7092">
              <w:rPr>
                <w:rFonts w:ascii="Arial" w:hAnsi="Arial" w:cs="Arial"/>
                <w:sz w:val="24"/>
                <w:szCs w:val="24"/>
              </w:rPr>
              <w:t>VI. Existan datos que establezcan que hubo amenazas directas o indirectas relacionadas con el hecho delictuoso, acoso o lesiones del sujeto activo en contra de la víctima.</w:t>
            </w:r>
          </w:p>
          <w:p w14:paraId="5517136F" w14:textId="77777777" w:rsidR="002F7092" w:rsidRDefault="002F7092" w:rsidP="000537DD">
            <w:pPr>
              <w:spacing w:line="276" w:lineRule="auto"/>
              <w:jc w:val="both"/>
              <w:rPr>
                <w:rFonts w:ascii="Arial" w:hAnsi="Arial" w:cs="Arial"/>
                <w:sz w:val="24"/>
                <w:szCs w:val="24"/>
              </w:rPr>
            </w:pPr>
          </w:p>
          <w:p w14:paraId="79E00277" w14:textId="77777777" w:rsidR="00AE3D00" w:rsidRDefault="00AE3D00" w:rsidP="000537DD">
            <w:pPr>
              <w:spacing w:line="276" w:lineRule="auto"/>
              <w:jc w:val="both"/>
              <w:rPr>
                <w:rFonts w:ascii="Arial" w:hAnsi="Arial" w:cs="Arial"/>
                <w:sz w:val="24"/>
                <w:szCs w:val="24"/>
              </w:rPr>
            </w:pPr>
          </w:p>
          <w:p w14:paraId="21CB8FA9" w14:textId="77777777" w:rsidR="00AE3D00" w:rsidRDefault="00AE3D00" w:rsidP="000537DD">
            <w:pPr>
              <w:spacing w:line="276" w:lineRule="auto"/>
              <w:jc w:val="both"/>
              <w:rPr>
                <w:rFonts w:ascii="Arial" w:hAnsi="Arial" w:cs="Arial"/>
                <w:sz w:val="24"/>
                <w:szCs w:val="24"/>
              </w:rPr>
            </w:pPr>
          </w:p>
          <w:p w14:paraId="195306C3" w14:textId="77777777" w:rsidR="00AE3D00" w:rsidRDefault="00AE3D00" w:rsidP="000537DD">
            <w:pPr>
              <w:spacing w:line="276" w:lineRule="auto"/>
              <w:jc w:val="both"/>
              <w:rPr>
                <w:rFonts w:ascii="Arial" w:hAnsi="Arial" w:cs="Arial"/>
                <w:sz w:val="24"/>
                <w:szCs w:val="24"/>
              </w:rPr>
            </w:pPr>
          </w:p>
          <w:p w14:paraId="21371B71" w14:textId="77777777" w:rsidR="00AE3D00" w:rsidRDefault="00AE3D00" w:rsidP="000537DD">
            <w:pPr>
              <w:spacing w:line="276" w:lineRule="auto"/>
              <w:jc w:val="both"/>
              <w:rPr>
                <w:rFonts w:ascii="Arial" w:hAnsi="Arial" w:cs="Arial"/>
                <w:sz w:val="24"/>
                <w:szCs w:val="24"/>
              </w:rPr>
            </w:pPr>
          </w:p>
          <w:p w14:paraId="5A248528" w14:textId="77777777" w:rsidR="00AE3D00" w:rsidRDefault="00AE3D00" w:rsidP="000537DD">
            <w:pPr>
              <w:spacing w:line="276" w:lineRule="auto"/>
              <w:jc w:val="both"/>
              <w:rPr>
                <w:rFonts w:ascii="Arial" w:hAnsi="Arial" w:cs="Arial"/>
                <w:sz w:val="24"/>
                <w:szCs w:val="24"/>
              </w:rPr>
            </w:pPr>
          </w:p>
          <w:p w14:paraId="461537D5" w14:textId="77777777" w:rsidR="00AE3D00" w:rsidRDefault="00AE3D00" w:rsidP="000537DD">
            <w:pPr>
              <w:spacing w:line="276" w:lineRule="auto"/>
              <w:jc w:val="both"/>
              <w:rPr>
                <w:rFonts w:ascii="Arial" w:hAnsi="Arial" w:cs="Arial"/>
                <w:sz w:val="24"/>
                <w:szCs w:val="24"/>
              </w:rPr>
            </w:pPr>
          </w:p>
          <w:p w14:paraId="370BBA39" w14:textId="77777777" w:rsidR="00AE3D00" w:rsidRDefault="00AE3D00" w:rsidP="000537DD">
            <w:pPr>
              <w:spacing w:line="276" w:lineRule="auto"/>
              <w:jc w:val="both"/>
              <w:rPr>
                <w:rFonts w:ascii="Arial" w:hAnsi="Arial" w:cs="Arial"/>
                <w:sz w:val="24"/>
                <w:szCs w:val="24"/>
              </w:rPr>
            </w:pPr>
          </w:p>
          <w:p w14:paraId="57F4005C" w14:textId="77777777" w:rsidR="00AE3D00" w:rsidRDefault="00AE3D00" w:rsidP="000537DD">
            <w:pPr>
              <w:spacing w:line="276" w:lineRule="auto"/>
              <w:jc w:val="both"/>
              <w:rPr>
                <w:rFonts w:ascii="Arial" w:hAnsi="Arial" w:cs="Arial"/>
                <w:sz w:val="24"/>
                <w:szCs w:val="24"/>
              </w:rPr>
            </w:pPr>
          </w:p>
          <w:p w14:paraId="46BEB997" w14:textId="77777777" w:rsidR="00AE3D00" w:rsidRDefault="00AE3D00" w:rsidP="000537DD">
            <w:pPr>
              <w:spacing w:line="276" w:lineRule="auto"/>
              <w:jc w:val="both"/>
              <w:rPr>
                <w:rFonts w:ascii="Arial" w:hAnsi="Arial" w:cs="Arial"/>
                <w:sz w:val="24"/>
                <w:szCs w:val="24"/>
              </w:rPr>
            </w:pPr>
          </w:p>
          <w:p w14:paraId="1DE2AC7A" w14:textId="77777777" w:rsidR="00AE3D00" w:rsidRPr="002F7092" w:rsidRDefault="00AE3D00" w:rsidP="000537DD">
            <w:pPr>
              <w:spacing w:line="276" w:lineRule="auto"/>
              <w:jc w:val="both"/>
              <w:rPr>
                <w:rFonts w:ascii="Arial" w:hAnsi="Arial" w:cs="Arial"/>
                <w:sz w:val="24"/>
                <w:szCs w:val="24"/>
              </w:rPr>
            </w:pPr>
          </w:p>
          <w:p w14:paraId="3B8AD881" w14:textId="2F7C941B" w:rsidR="002F7092" w:rsidRPr="002F7092" w:rsidRDefault="002F7092" w:rsidP="000537DD">
            <w:pPr>
              <w:spacing w:line="276" w:lineRule="auto"/>
              <w:jc w:val="both"/>
              <w:rPr>
                <w:rFonts w:ascii="Arial" w:hAnsi="Arial" w:cs="Arial"/>
                <w:sz w:val="24"/>
                <w:szCs w:val="24"/>
              </w:rPr>
            </w:pPr>
            <w:r w:rsidRPr="002F7092">
              <w:rPr>
                <w:rFonts w:ascii="Arial" w:hAnsi="Arial" w:cs="Arial"/>
                <w:sz w:val="24"/>
                <w:szCs w:val="24"/>
              </w:rPr>
              <w:lastRenderedPageBreak/>
              <w:t>VII.- La víctima haya sido incomunicada, cualquiera que sea el tiempo previo a la privación de la vida.</w:t>
            </w:r>
          </w:p>
          <w:p w14:paraId="594A9531" w14:textId="77777777" w:rsidR="002F7092" w:rsidRPr="002F7092" w:rsidRDefault="002F7092" w:rsidP="000537DD">
            <w:pPr>
              <w:spacing w:line="276" w:lineRule="auto"/>
              <w:jc w:val="both"/>
              <w:rPr>
                <w:rFonts w:ascii="Arial" w:hAnsi="Arial" w:cs="Arial"/>
                <w:sz w:val="24"/>
                <w:szCs w:val="24"/>
              </w:rPr>
            </w:pPr>
          </w:p>
          <w:p w14:paraId="15CE3402" w14:textId="011E7978" w:rsidR="002F7092" w:rsidRPr="002F7092" w:rsidRDefault="00AE3D00" w:rsidP="000537DD">
            <w:pPr>
              <w:spacing w:line="276" w:lineRule="auto"/>
              <w:jc w:val="both"/>
              <w:rPr>
                <w:rFonts w:ascii="Arial" w:hAnsi="Arial" w:cs="Arial"/>
                <w:sz w:val="24"/>
                <w:szCs w:val="24"/>
              </w:rPr>
            </w:pPr>
            <w:r>
              <w:rPr>
                <w:rFonts w:ascii="Arial" w:hAnsi="Arial" w:cs="Arial"/>
                <w:sz w:val="24"/>
                <w:szCs w:val="24"/>
              </w:rPr>
              <w:t>VI</w:t>
            </w:r>
            <w:r w:rsidR="002F7092" w:rsidRPr="002F7092">
              <w:rPr>
                <w:rFonts w:ascii="Arial" w:hAnsi="Arial" w:cs="Arial"/>
                <w:sz w:val="24"/>
                <w:szCs w:val="24"/>
              </w:rPr>
              <w:t xml:space="preserve">ll. </w:t>
            </w:r>
            <w:r>
              <w:rPr>
                <w:rFonts w:ascii="Arial" w:hAnsi="Arial" w:cs="Arial"/>
                <w:sz w:val="24"/>
                <w:szCs w:val="24"/>
              </w:rPr>
              <w:t xml:space="preserve">- </w:t>
            </w:r>
            <w:r w:rsidR="002F7092" w:rsidRPr="002F7092">
              <w:rPr>
                <w:rFonts w:ascii="Arial" w:hAnsi="Arial" w:cs="Arial"/>
                <w:sz w:val="24"/>
                <w:szCs w:val="24"/>
              </w:rPr>
              <w:t>El cuerpo de la víctima sea expuesto, arrojado, depositado o exhibido en un lugar público.</w:t>
            </w:r>
          </w:p>
          <w:p w14:paraId="22ADDF56" w14:textId="77777777" w:rsidR="002F7092" w:rsidRDefault="002F7092" w:rsidP="000537DD">
            <w:pPr>
              <w:spacing w:line="276" w:lineRule="auto"/>
              <w:jc w:val="both"/>
              <w:rPr>
                <w:rFonts w:ascii="Arial" w:hAnsi="Arial" w:cs="Arial"/>
                <w:sz w:val="24"/>
                <w:szCs w:val="24"/>
              </w:rPr>
            </w:pPr>
          </w:p>
          <w:p w14:paraId="092699CF" w14:textId="77777777" w:rsidR="00AE3D00" w:rsidRDefault="00AE3D00" w:rsidP="000537DD">
            <w:pPr>
              <w:spacing w:line="276" w:lineRule="auto"/>
              <w:jc w:val="both"/>
              <w:rPr>
                <w:rFonts w:ascii="Arial" w:hAnsi="Arial" w:cs="Arial"/>
                <w:sz w:val="24"/>
                <w:szCs w:val="24"/>
              </w:rPr>
            </w:pPr>
          </w:p>
          <w:p w14:paraId="28E749EE" w14:textId="77777777" w:rsidR="00AE3D00" w:rsidRDefault="00AE3D00" w:rsidP="000537DD">
            <w:pPr>
              <w:spacing w:line="276" w:lineRule="auto"/>
              <w:jc w:val="both"/>
              <w:rPr>
                <w:rFonts w:ascii="Arial" w:hAnsi="Arial" w:cs="Arial"/>
                <w:sz w:val="24"/>
                <w:szCs w:val="24"/>
              </w:rPr>
            </w:pPr>
          </w:p>
          <w:p w14:paraId="4C0C097D" w14:textId="77777777" w:rsidR="00AE3D00" w:rsidRDefault="00AE3D00" w:rsidP="000537DD">
            <w:pPr>
              <w:spacing w:line="276" w:lineRule="auto"/>
              <w:jc w:val="both"/>
              <w:rPr>
                <w:rFonts w:ascii="Arial" w:hAnsi="Arial" w:cs="Arial"/>
                <w:sz w:val="24"/>
                <w:szCs w:val="24"/>
              </w:rPr>
            </w:pPr>
          </w:p>
          <w:p w14:paraId="04D4D053" w14:textId="77777777" w:rsidR="00AE3D00" w:rsidRDefault="00AE3D00" w:rsidP="000537DD">
            <w:pPr>
              <w:spacing w:line="276" w:lineRule="auto"/>
              <w:jc w:val="both"/>
              <w:rPr>
                <w:rFonts w:ascii="Arial" w:hAnsi="Arial" w:cs="Arial"/>
                <w:sz w:val="24"/>
                <w:szCs w:val="24"/>
              </w:rPr>
            </w:pPr>
          </w:p>
          <w:p w14:paraId="7348BC18" w14:textId="77777777" w:rsidR="00AE3D00" w:rsidRDefault="00AE3D00" w:rsidP="000537DD">
            <w:pPr>
              <w:spacing w:line="276" w:lineRule="auto"/>
              <w:jc w:val="both"/>
              <w:rPr>
                <w:rFonts w:ascii="Arial" w:hAnsi="Arial" w:cs="Arial"/>
                <w:sz w:val="24"/>
                <w:szCs w:val="24"/>
              </w:rPr>
            </w:pPr>
          </w:p>
          <w:p w14:paraId="4864CA8C" w14:textId="77777777" w:rsidR="00AE3D00" w:rsidRDefault="00AE3D00" w:rsidP="000537DD">
            <w:pPr>
              <w:spacing w:line="276" w:lineRule="auto"/>
              <w:jc w:val="both"/>
              <w:rPr>
                <w:rFonts w:ascii="Arial" w:hAnsi="Arial" w:cs="Arial"/>
                <w:sz w:val="24"/>
                <w:szCs w:val="24"/>
              </w:rPr>
            </w:pPr>
          </w:p>
          <w:p w14:paraId="5DBB3101" w14:textId="77777777" w:rsidR="00AE3D00" w:rsidRDefault="00AE3D00" w:rsidP="000537DD">
            <w:pPr>
              <w:spacing w:line="276" w:lineRule="auto"/>
              <w:jc w:val="both"/>
              <w:rPr>
                <w:rFonts w:ascii="Arial" w:hAnsi="Arial" w:cs="Arial"/>
                <w:sz w:val="24"/>
                <w:szCs w:val="24"/>
              </w:rPr>
            </w:pPr>
          </w:p>
          <w:p w14:paraId="7153CC86" w14:textId="77777777" w:rsidR="00AE3D00" w:rsidRDefault="00AE3D00" w:rsidP="000537DD">
            <w:pPr>
              <w:spacing w:line="276" w:lineRule="auto"/>
              <w:jc w:val="both"/>
              <w:rPr>
                <w:rFonts w:ascii="Arial" w:hAnsi="Arial" w:cs="Arial"/>
                <w:sz w:val="24"/>
                <w:szCs w:val="24"/>
              </w:rPr>
            </w:pPr>
          </w:p>
          <w:p w14:paraId="36DA36BA" w14:textId="77777777" w:rsidR="00AE3D00" w:rsidRDefault="00AE3D00" w:rsidP="000537DD">
            <w:pPr>
              <w:spacing w:line="276" w:lineRule="auto"/>
              <w:jc w:val="both"/>
              <w:rPr>
                <w:rFonts w:ascii="Arial" w:hAnsi="Arial" w:cs="Arial"/>
                <w:sz w:val="24"/>
                <w:szCs w:val="24"/>
              </w:rPr>
            </w:pPr>
          </w:p>
          <w:p w14:paraId="6C7255C2" w14:textId="77777777" w:rsidR="00AE3D00" w:rsidRDefault="00AE3D00" w:rsidP="000537DD">
            <w:pPr>
              <w:spacing w:line="276" w:lineRule="auto"/>
              <w:jc w:val="both"/>
              <w:rPr>
                <w:rFonts w:ascii="Arial" w:hAnsi="Arial" w:cs="Arial"/>
                <w:sz w:val="24"/>
                <w:szCs w:val="24"/>
              </w:rPr>
            </w:pPr>
          </w:p>
          <w:p w14:paraId="324C1B07" w14:textId="77777777" w:rsidR="000D23EB" w:rsidRDefault="000D23EB" w:rsidP="000537DD">
            <w:pPr>
              <w:spacing w:line="276" w:lineRule="auto"/>
              <w:jc w:val="both"/>
              <w:rPr>
                <w:rFonts w:ascii="Arial" w:hAnsi="Arial" w:cs="Arial"/>
                <w:sz w:val="24"/>
                <w:szCs w:val="24"/>
              </w:rPr>
            </w:pPr>
          </w:p>
          <w:p w14:paraId="2CB59DA2" w14:textId="77777777" w:rsidR="000D23EB" w:rsidRDefault="000D23EB" w:rsidP="000537DD">
            <w:pPr>
              <w:spacing w:line="276" w:lineRule="auto"/>
              <w:jc w:val="both"/>
              <w:rPr>
                <w:rFonts w:ascii="Arial" w:hAnsi="Arial" w:cs="Arial"/>
                <w:sz w:val="24"/>
                <w:szCs w:val="24"/>
              </w:rPr>
            </w:pPr>
          </w:p>
          <w:p w14:paraId="4E6D0B45" w14:textId="77777777" w:rsidR="000D23EB" w:rsidRDefault="000D23EB" w:rsidP="000537DD">
            <w:pPr>
              <w:spacing w:line="276" w:lineRule="auto"/>
              <w:jc w:val="both"/>
              <w:rPr>
                <w:rFonts w:ascii="Arial" w:hAnsi="Arial" w:cs="Arial"/>
                <w:sz w:val="24"/>
                <w:szCs w:val="24"/>
              </w:rPr>
            </w:pPr>
          </w:p>
          <w:p w14:paraId="2DB5063D" w14:textId="77777777" w:rsidR="000D23EB" w:rsidRDefault="000D23EB" w:rsidP="000537DD">
            <w:pPr>
              <w:spacing w:line="276" w:lineRule="auto"/>
              <w:jc w:val="both"/>
              <w:rPr>
                <w:rFonts w:ascii="Arial" w:hAnsi="Arial" w:cs="Arial"/>
                <w:sz w:val="24"/>
                <w:szCs w:val="24"/>
              </w:rPr>
            </w:pPr>
          </w:p>
          <w:p w14:paraId="306D99B9" w14:textId="77777777" w:rsidR="00AE3D00" w:rsidRPr="002F7092" w:rsidRDefault="00AE3D00" w:rsidP="000537DD">
            <w:pPr>
              <w:spacing w:line="276" w:lineRule="auto"/>
              <w:jc w:val="both"/>
              <w:rPr>
                <w:rFonts w:ascii="Arial" w:hAnsi="Arial" w:cs="Arial"/>
                <w:sz w:val="24"/>
                <w:szCs w:val="24"/>
              </w:rPr>
            </w:pPr>
          </w:p>
          <w:p w14:paraId="035D98F9" w14:textId="77777777" w:rsidR="002F7092" w:rsidRDefault="002F7092" w:rsidP="000537DD">
            <w:pPr>
              <w:spacing w:line="276" w:lineRule="auto"/>
              <w:jc w:val="both"/>
              <w:rPr>
                <w:rFonts w:ascii="Arial" w:hAnsi="Arial" w:cs="Arial"/>
                <w:sz w:val="24"/>
                <w:szCs w:val="24"/>
              </w:rPr>
            </w:pPr>
            <w:r w:rsidRPr="002F7092">
              <w:rPr>
                <w:rFonts w:ascii="Arial" w:hAnsi="Arial" w:cs="Arial"/>
                <w:sz w:val="24"/>
                <w:szCs w:val="24"/>
              </w:rPr>
              <w:t>IX.-El cuerpo o restos de la víctima hayan sido enterrados, ocultos, incinerados o desmembrados.</w:t>
            </w:r>
          </w:p>
          <w:p w14:paraId="77AF1443" w14:textId="77777777" w:rsidR="00AE3D00" w:rsidRDefault="00AE3D00" w:rsidP="000537DD">
            <w:pPr>
              <w:spacing w:line="276" w:lineRule="auto"/>
              <w:jc w:val="both"/>
              <w:rPr>
                <w:rFonts w:ascii="Arial" w:hAnsi="Arial" w:cs="Arial"/>
                <w:sz w:val="24"/>
                <w:szCs w:val="24"/>
              </w:rPr>
            </w:pPr>
          </w:p>
          <w:p w14:paraId="14BD21BD" w14:textId="77777777" w:rsidR="000D23EB" w:rsidRPr="002F7092" w:rsidRDefault="000D23EB" w:rsidP="000537DD">
            <w:pPr>
              <w:spacing w:line="276" w:lineRule="auto"/>
              <w:jc w:val="both"/>
              <w:rPr>
                <w:rFonts w:ascii="Arial" w:hAnsi="Arial" w:cs="Arial"/>
                <w:sz w:val="24"/>
                <w:szCs w:val="24"/>
              </w:rPr>
            </w:pPr>
          </w:p>
          <w:p w14:paraId="38C23ACF" w14:textId="77777777" w:rsidR="002F7092" w:rsidRPr="002F7092" w:rsidRDefault="002F7092" w:rsidP="000537DD">
            <w:pPr>
              <w:spacing w:line="276" w:lineRule="auto"/>
              <w:jc w:val="both"/>
              <w:rPr>
                <w:rFonts w:ascii="Arial" w:hAnsi="Arial" w:cs="Arial"/>
                <w:sz w:val="24"/>
                <w:szCs w:val="24"/>
              </w:rPr>
            </w:pPr>
          </w:p>
          <w:p w14:paraId="0E56F370" w14:textId="77777777" w:rsidR="002F7092" w:rsidRPr="002F7092" w:rsidRDefault="002F7092" w:rsidP="000537DD">
            <w:pPr>
              <w:spacing w:line="276" w:lineRule="auto"/>
              <w:jc w:val="both"/>
              <w:rPr>
                <w:rFonts w:ascii="Arial" w:hAnsi="Arial" w:cs="Arial"/>
                <w:sz w:val="24"/>
                <w:szCs w:val="24"/>
              </w:rPr>
            </w:pPr>
            <w:r w:rsidRPr="002F7092">
              <w:rPr>
                <w:rFonts w:ascii="Arial" w:hAnsi="Arial" w:cs="Arial"/>
                <w:sz w:val="24"/>
                <w:szCs w:val="24"/>
              </w:rPr>
              <w:t>X-Cuando la víctima se haya encontrado en un estado de indefensión, entiéndase esta como la situación de desprotección real o incapacidad que imposibilite su defensa o la solicitud de auxilio.</w:t>
            </w:r>
          </w:p>
          <w:p w14:paraId="7F277BAA" w14:textId="4784F1F3" w:rsidR="002F7092" w:rsidRPr="002F7092" w:rsidRDefault="002F7092" w:rsidP="000537DD">
            <w:pPr>
              <w:spacing w:line="276" w:lineRule="auto"/>
              <w:jc w:val="both"/>
              <w:rPr>
                <w:rFonts w:ascii="Arial" w:hAnsi="Arial" w:cs="Arial"/>
                <w:sz w:val="24"/>
                <w:szCs w:val="24"/>
              </w:rPr>
            </w:pPr>
            <w:r w:rsidRPr="002F7092">
              <w:rPr>
                <w:rFonts w:ascii="Arial" w:hAnsi="Arial" w:cs="Arial"/>
                <w:sz w:val="24"/>
                <w:szCs w:val="24"/>
              </w:rPr>
              <w:t>XI.- Que el sujeto activo haya obligado a la víctima a realizar o ejercer la prostitución, o haya ejercido actos de trata de personas en agravio de la víctima.</w:t>
            </w:r>
          </w:p>
          <w:p w14:paraId="0BFBDF93" w14:textId="58D5C754" w:rsidR="002F7092" w:rsidRPr="002F7092" w:rsidRDefault="002F7092" w:rsidP="000537DD">
            <w:pPr>
              <w:spacing w:line="276" w:lineRule="auto"/>
              <w:jc w:val="both"/>
              <w:rPr>
                <w:rFonts w:ascii="Arial" w:hAnsi="Arial" w:cs="Arial"/>
                <w:sz w:val="24"/>
                <w:szCs w:val="24"/>
              </w:rPr>
            </w:pPr>
          </w:p>
          <w:p w14:paraId="5430F477" w14:textId="4673DD45" w:rsidR="002F7092" w:rsidRPr="002F7092" w:rsidRDefault="002F7092" w:rsidP="000537DD">
            <w:pPr>
              <w:spacing w:line="276" w:lineRule="auto"/>
              <w:jc w:val="both"/>
              <w:rPr>
                <w:rFonts w:ascii="Arial" w:hAnsi="Arial" w:cs="Arial"/>
                <w:sz w:val="24"/>
                <w:szCs w:val="24"/>
              </w:rPr>
            </w:pPr>
            <w:r w:rsidRPr="002F7092">
              <w:rPr>
                <w:rFonts w:ascii="Arial" w:hAnsi="Arial" w:cs="Arial"/>
                <w:sz w:val="24"/>
                <w:szCs w:val="24"/>
              </w:rPr>
              <w:lastRenderedPageBreak/>
              <w:t>XII</w:t>
            </w:r>
            <w:r w:rsidR="005C69F2">
              <w:rPr>
                <w:rFonts w:ascii="Arial" w:hAnsi="Arial" w:cs="Arial"/>
                <w:sz w:val="24"/>
                <w:szCs w:val="24"/>
              </w:rPr>
              <w:t>.-</w:t>
            </w:r>
            <w:r w:rsidRPr="002F7092">
              <w:rPr>
                <w:rFonts w:ascii="Arial" w:hAnsi="Arial" w:cs="Arial"/>
                <w:sz w:val="24"/>
                <w:szCs w:val="24"/>
              </w:rPr>
              <w:t xml:space="preserve"> Cuando el sujeto activo mediante enga</w:t>
            </w:r>
            <w:r w:rsidR="005C69F2">
              <w:rPr>
                <w:rFonts w:ascii="Arial" w:hAnsi="Arial" w:cs="Arial"/>
                <w:sz w:val="24"/>
                <w:szCs w:val="24"/>
              </w:rPr>
              <w:t>ños tenga comunicación con la ví</w:t>
            </w:r>
            <w:r w:rsidRPr="002F7092">
              <w:rPr>
                <w:rFonts w:ascii="Arial" w:hAnsi="Arial" w:cs="Arial"/>
                <w:sz w:val="24"/>
                <w:szCs w:val="24"/>
              </w:rPr>
              <w:t xml:space="preserve">ctima a través redes sociales o cualquier plataforma tecnológica, logrando obtener su confianza momento antes de </w:t>
            </w:r>
            <w:r w:rsidR="000D23EB">
              <w:rPr>
                <w:rFonts w:ascii="Arial" w:hAnsi="Arial" w:cs="Arial"/>
                <w:sz w:val="24"/>
                <w:szCs w:val="24"/>
              </w:rPr>
              <w:t>privarl</w:t>
            </w:r>
            <w:r w:rsidR="000D23EB" w:rsidRPr="002F7092">
              <w:rPr>
                <w:rFonts w:ascii="Arial" w:hAnsi="Arial" w:cs="Arial"/>
                <w:sz w:val="24"/>
                <w:szCs w:val="24"/>
              </w:rPr>
              <w:t>a</w:t>
            </w:r>
            <w:r w:rsidRPr="002F7092">
              <w:rPr>
                <w:rFonts w:ascii="Arial" w:hAnsi="Arial" w:cs="Arial"/>
                <w:sz w:val="24"/>
                <w:szCs w:val="24"/>
              </w:rPr>
              <w:t xml:space="preserve"> de la vida.</w:t>
            </w:r>
          </w:p>
          <w:p w14:paraId="4F7D574B" w14:textId="77777777" w:rsidR="002F7092" w:rsidRDefault="002F7092" w:rsidP="000537DD">
            <w:pPr>
              <w:spacing w:line="276" w:lineRule="auto"/>
              <w:jc w:val="both"/>
              <w:rPr>
                <w:rFonts w:ascii="Arial" w:hAnsi="Arial" w:cs="Arial"/>
                <w:sz w:val="24"/>
                <w:szCs w:val="24"/>
              </w:rPr>
            </w:pPr>
          </w:p>
          <w:p w14:paraId="7154ED37" w14:textId="601FD581" w:rsidR="002F7092" w:rsidRPr="002F7092" w:rsidRDefault="002F7092" w:rsidP="000537DD">
            <w:pPr>
              <w:spacing w:line="276" w:lineRule="auto"/>
              <w:jc w:val="both"/>
              <w:rPr>
                <w:rFonts w:ascii="Arial" w:hAnsi="Arial" w:cs="Arial"/>
                <w:sz w:val="24"/>
                <w:szCs w:val="24"/>
              </w:rPr>
            </w:pPr>
            <w:r w:rsidRPr="002F7092">
              <w:rPr>
                <w:rFonts w:ascii="Arial" w:hAnsi="Arial" w:cs="Arial"/>
                <w:sz w:val="24"/>
                <w:szCs w:val="24"/>
              </w:rPr>
              <w:t>XIII.- La situación de vulnerabilidad en l</w:t>
            </w:r>
            <w:r w:rsidR="005C69F2">
              <w:rPr>
                <w:rFonts w:ascii="Arial" w:hAnsi="Arial" w:cs="Arial"/>
                <w:sz w:val="24"/>
                <w:szCs w:val="24"/>
              </w:rPr>
              <w:t>a que se encontraba la ví</w:t>
            </w:r>
            <w:r w:rsidRPr="002F7092">
              <w:rPr>
                <w:rFonts w:ascii="Arial" w:hAnsi="Arial" w:cs="Arial"/>
                <w:sz w:val="24"/>
                <w:szCs w:val="24"/>
              </w:rPr>
              <w:t>ctima al momento de la comi</w:t>
            </w:r>
            <w:r w:rsidR="005C69F2">
              <w:rPr>
                <w:rFonts w:ascii="Arial" w:hAnsi="Arial" w:cs="Arial"/>
                <w:sz w:val="24"/>
                <w:szCs w:val="24"/>
              </w:rPr>
              <w:t>sión del delito por el imputado.</w:t>
            </w:r>
          </w:p>
          <w:p w14:paraId="1A365CCB" w14:textId="77777777" w:rsidR="002F7092" w:rsidRPr="002F7092" w:rsidRDefault="002F7092" w:rsidP="000537DD">
            <w:pPr>
              <w:spacing w:line="276" w:lineRule="auto"/>
              <w:jc w:val="both"/>
              <w:rPr>
                <w:rFonts w:ascii="Arial" w:hAnsi="Arial" w:cs="Arial"/>
                <w:sz w:val="24"/>
                <w:szCs w:val="24"/>
              </w:rPr>
            </w:pPr>
          </w:p>
          <w:p w14:paraId="6B3B95AD" w14:textId="77777777" w:rsidR="002F7092" w:rsidRPr="002F7092" w:rsidRDefault="002F7092" w:rsidP="000537DD">
            <w:pPr>
              <w:spacing w:line="276" w:lineRule="auto"/>
              <w:jc w:val="both"/>
              <w:rPr>
                <w:rFonts w:ascii="Arial" w:hAnsi="Arial" w:cs="Arial"/>
                <w:sz w:val="24"/>
                <w:szCs w:val="24"/>
              </w:rPr>
            </w:pPr>
            <w:r w:rsidRPr="002F7092">
              <w:rPr>
                <w:rFonts w:ascii="Arial" w:hAnsi="Arial" w:cs="Arial"/>
                <w:sz w:val="24"/>
                <w:szCs w:val="24"/>
              </w:rPr>
              <w:t>XIV. Cuando la víctima se encuentre embarazada.</w:t>
            </w:r>
          </w:p>
          <w:p w14:paraId="16C875E4" w14:textId="77777777" w:rsidR="002F7092" w:rsidRPr="002F7092" w:rsidRDefault="002F7092" w:rsidP="000537DD">
            <w:pPr>
              <w:spacing w:line="276" w:lineRule="auto"/>
              <w:jc w:val="both"/>
              <w:rPr>
                <w:rFonts w:ascii="Arial" w:hAnsi="Arial" w:cs="Arial"/>
                <w:sz w:val="24"/>
                <w:szCs w:val="24"/>
              </w:rPr>
            </w:pPr>
          </w:p>
          <w:p w14:paraId="284AF84A" w14:textId="77777777" w:rsidR="002F7092" w:rsidRPr="002F7092" w:rsidRDefault="002F7092" w:rsidP="000537DD">
            <w:pPr>
              <w:spacing w:line="276" w:lineRule="auto"/>
              <w:jc w:val="both"/>
              <w:rPr>
                <w:rFonts w:ascii="Arial" w:hAnsi="Arial" w:cs="Arial"/>
                <w:sz w:val="24"/>
                <w:szCs w:val="24"/>
              </w:rPr>
            </w:pPr>
            <w:r w:rsidRPr="002F7092">
              <w:rPr>
                <w:rFonts w:ascii="Arial" w:hAnsi="Arial" w:cs="Arial"/>
                <w:sz w:val="24"/>
                <w:szCs w:val="24"/>
              </w:rPr>
              <w:t>A quien cometa el delito de feminicidio se le impondrán de treinta y dos a cuarenta y cinco años de prisión y de mil quinientos a dos mil quinientos días- multa.</w:t>
            </w:r>
          </w:p>
          <w:p w14:paraId="011119AE" w14:textId="77777777" w:rsidR="002F7092" w:rsidRPr="002F7092" w:rsidRDefault="002F7092" w:rsidP="000537DD">
            <w:pPr>
              <w:spacing w:line="276" w:lineRule="auto"/>
              <w:jc w:val="both"/>
              <w:rPr>
                <w:rFonts w:ascii="Arial" w:hAnsi="Arial" w:cs="Arial"/>
                <w:sz w:val="24"/>
                <w:szCs w:val="24"/>
              </w:rPr>
            </w:pPr>
          </w:p>
          <w:p w14:paraId="53658589" w14:textId="2C0004CA" w:rsidR="002F7092" w:rsidRPr="002F7092" w:rsidRDefault="002F7092" w:rsidP="000537DD">
            <w:pPr>
              <w:spacing w:line="276" w:lineRule="auto"/>
              <w:jc w:val="both"/>
              <w:rPr>
                <w:rFonts w:ascii="Arial" w:hAnsi="Arial" w:cs="Arial"/>
                <w:sz w:val="24"/>
                <w:szCs w:val="24"/>
              </w:rPr>
            </w:pPr>
            <w:r w:rsidRPr="002F7092">
              <w:rPr>
                <w:rFonts w:ascii="Arial" w:hAnsi="Arial" w:cs="Arial"/>
                <w:sz w:val="24"/>
                <w:szCs w:val="24"/>
              </w:rPr>
              <w:t xml:space="preserve">Las penas previstas se incrementarán hasta en una tercera parte en su </w:t>
            </w:r>
            <w:r w:rsidR="000D23EB" w:rsidRPr="002F7092">
              <w:rPr>
                <w:rFonts w:ascii="Arial" w:hAnsi="Arial" w:cs="Arial"/>
                <w:sz w:val="24"/>
                <w:szCs w:val="24"/>
              </w:rPr>
              <w:t>mínimo</w:t>
            </w:r>
            <w:r w:rsidRPr="002F7092">
              <w:rPr>
                <w:rFonts w:ascii="Arial" w:hAnsi="Arial" w:cs="Arial"/>
                <w:sz w:val="24"/>
                <w:szCs w:val="24"/>
              </w:rPr>
              <w:t xml:space="preserve"> y máximo si el delito fuere cometido previa suministración de estupefacientes o psicotrópicos para causar la inconsciencia de la víctima.</w:t>
            </w:r>
          </w:p>
          <w:p w14:paraId="1473F221" w14:textId="77777777" w:rsidR="002F7092" w:rsidRPr="002F7092" w:rsidRDefault="002F7092" w:rsidP="000537DD">
            <w:pPr>
              <w:spacing w:line="276" w:lineRule="auto"/>
              <w:jc w:val="both"/>
              <w:rPr>
                <w:rFonts w:ascii="Arial" w:hAnsi="Arial" w:cs="Arial"/>
                <w:sz w:val="24"/>
                <w:szCs w:val="24"/>
              </w:rPr>
            </w:pPr>
          </w:p>
          <w:p w14:paraId="25D09008" w14:textId="070ACD4B" w:rsidR="000D23EB" w:rsidRDefault="002F7092" w:rsidP="000537DD">
            <w:pPr>
              <w:spacing w:line="276" w:lineRule="auto"/>
              <w:jc w:val="both"/>
              <w:rPr>
                <w:rFonts w:ascii="Arial" w:hAnsi="Arial" w:cs="Arial"/>
                <w:sz w:val="24"/>
                <w:szCs w:val="24"/>
              </w:rPr>
            </w:pPr>
            <w:r w:rsidRPr="002F7092">
              <w:rPr>
                <w:rFonts w:ascii="Arial" w:hAnsi="Arial" w:cs="Arial"/>
                <w:sz w:val="24"/>
                <w:szCs w:val="24"/>
              </w:rPr>
              <w:t>Si entre el sujeto activo y la víctima existió una relación de parentesco</w:t>
            </w:r>
            <w:r w:rsidR="000D23EB">
              <w:rPr>
                <w:rFonts w:ascii="Arial" w:hAnsi="Arial" w:cs="Arial"/>
                <w:sz w:val="24"/>
                <w:szCs w:val="24"/>
              </w:rPr>
              <w:t xml:space="preserve"> </w:t>
            </w:r>
            <w:r w:rsidRPr="002F7092">
              <w:rPr>
                <w:rFonts w:ascii="Arial" w:hAnsi="Arial" w:cs="Arial"/>
                <w:sz w:val="24"/>
                <w:szCs w:val="24"/>
              </w:rPr>
              <w:t>por</w:t>
            </w:r>
            <w:r w:rsidR="000D23EB">
              <w:rPr>
                <w:rFonts w:ascii="Arial" w:hAnsi="Arial" w:cs="Arial"/>
                <w:sz w:val="24"/>
                <w:szCs w:val="24"/>
              </w:rPr>
              <w:t xml:space="preserve"> </w:t>
            </w:r>
            <w:r w:rsidRPr="002F7092">
              <w:rPr>
                <w:rFonts w:ascii="Arial" w:hAnsi="Arial" w:cs="Arial"/>
                <w:sz w:val="24"/>
                <w:szCs w:val="24"/>
              </w:rPr>
              <w:t xml:space="preserve">consanguinidad en línea recta, sin limitación de grado, o colateral hasta el cuarto grado o por afinidad hasta el cuarto grado; laboral, docente, sentimental o cualquier otra que implique confianza, subordinación </w:t>
            </w:r>
            <w:r w:rsidR="000D23EB">
              <w:rPr>
                <w:rFonts w:ascii="Arial" w:hAnsi="Arial" w:cs="Arial"/>
                <w:sz w:val="24"/>
                <w:szCs w:val="24"/>
              </w:rPr>
              <w:t>o</w:t>
            </w:r>
            <w:r w:rsidRPr="002F7092">
              <w:rPr>
                <w:rFonts w:ascii="Arial" w:hAnsi="Arial" w:cs="Arial"/>
                <w:sz w:val="24"/>
                <w:szCs w:val="24"/>
              </w:rPr>
              <w:t xml:space="preserve"> superioridad, </w:t>
            </w:r>
            <w:r w:rsidR="005C69F2">
              <w:rPr>
                <w:rFonts w:ascii="Arial" w:hAnsi="Arial" w:cs="Arial"/>
                <w:sz w:val="24"/>
                <w:szCs w:val="24"/>
              </w:rPr>
              <w:t xml:space="preserve">se </w:t>
            </w:r>
            <w:r w:rsidRPr="002F7092">
              <w:rPr>
                <w:rFonts w:ascii="Arial" w:hAnsi="Arial" w:cs="Arial"/>
                <w:sz w:val="24"/>
                <w:szCs w:val="24"/>
              </w:rPr>
              <w:t xml:space="preserve">impondrá una  pena de prisión de cincuenta a </w:t>
            </w:r>
            <w:r w:rsidRPr="002F7092">
              <w:rPr>
                <w:rFonts w:ascii="Arial" w:hAnsi="Arial" w:cs="Arial"/>
                <w:sz w:val="24"/>
                <w:szCs w:val="24"/>
              </w:rPr>
              <w:lastRenderedPageBreak/>
              <w:t xml:space="preserve">sesenta y cinco años y de mil </w:t>
            </w:r>
            <w:r w:rsidR="000D23EB">
              <w:rPr>
                <w:rFonts w:ascii="Arial" w:hAnsi="Arial" w:cs="Arial"/>
                <w:sz w:val="24"/>
                <w:szCs w:val="24"/>
              </w:rPr>
              <w:t xml:space="preserve">a </w:t>
            </w:r>
            <w:r w:rsidRPr="002F7092">
              <w:rPr>
                <w:rFonts w:ascii="Arial" w:hAnsi="Arial" w:cs="Arial"/>
                <w:sz w:val="24"/>
                <w:szCs w:val="24"/>
              </w:rPr>
              <w:t xml:space="preserve">mil quinientos días multa.  </w:t>
            </w:r>
          </w:p>
          <w:p w14:paraId="1EACED9D" w14:textId="77777777" w:rsidR="000D23EB" w:rsidRDefault="000D23EB" w:rsidP="000537DD">
            <w:pPr>
              <w:spacing w:line="276" w:lineRule="auto"/>
              <w:jc w:val="both"/>
              <w:rPr>
                <w:rFonts w:ascii="Arial" w:hAnsi="Arial" w:cs="Arial"/>
                <w:sz w:val="24"/>
                <w:szCs w:val="24"/>
              </w:rPr>
            </w:pPr>
          </w:p>
          <w:p w14:paraId="02436B79" w14:textId="6FE32960" w:rsidR="002F7092" w:rsidRDefault="002F7092" w:rsidP="000537DD">
            <w:pPr>
              <w:spacing w:line="276" w:lineRule="auto"/>
              <w:jc w:val="both"/>
              <w:rPr>
                <w:rFonts w:ascii="Arial" w:hAnsi="Arial" w:cs="Arial"/>
                <w:sz w:val="24"/>
                <w:szCs w:val="24"/>
              </w:rPr>
            </w:pPr>
            <w:r w:rsidRPr="002F7092">
              <w:rPr>
                <w:rFonts w:ascii="Arial" w:hAnsi="Arial" w:cs="Arial"/>
                <w:sz w:val="24"/>
                <w:szCs w:val="24"/>
              </w:rPr>
              <w:t xml:space="preserve">Si la víctima fuera menor de dieciocho años, se impondrá una pena de prisión de cincuenta a sesenta años, y de dos mil a tres mil </w:t>
            </w:r>
            <w:r w:rsidR="000D23EB" w:rsidRPr="002F7092">
              <w:rPr>
                <w:rFonts w:ascii="Arial" w:hAnsi="Arial" w:cs="Arial"/>
                <w:sz w:val="24"/>
                <w:szCs w:val="24"/>
              </w:rPr>
              <w:t>días</w:t>
            </w:r>
            <w:r w:rsidRPr="002F7092">
              <w:rPr>
                <w:rFonts w:ascii="Arial" w:hAnsi="Arial" w:cs="Arial"/>
                <w:sz w:val="24"/>
                <w:szCs w:val="24"/>
              </w:rPr>
              <w:t>-multa.</w:t>
            </w:r>
          </w:p>
          <w:p w14:paraId="1B7F14AB" w14:textId="77777777" w:rsidR="000D23EB" w:rsidRDefault="000D23EB" w:rsidP="000537DD">
            <w:pPr>
              <w:spacing w:line="276" w:lineRule="auto"/>
              <w:jc w:val="both"/>
              <w:rPr>
                <w:rFonts w:ascii="Arial" w:hAnsi="Arial" w:cs="Arial"/>
                <w:sz w:val="24"/>
                <w:szCs w:val="24"/>
              </w:rPr>
            </w:pPr>
          </w:p>
          <w:p w14:paraId="7548B065" w14:textId="77777777" w:rsidR="000D23EB" w:rsidRDefault="000D23EB" w:rsidP="000537DD">
            <w:pPr>
              <w:spacing w:line="276" w:lineRule="auto"/>
              <w:jc w:val="both"/>
              <w:rPr>
                <w:rFonts w:ascii="Arial" w:hAnsi="Arial" w:cs="Arial"/>
                <w:sz w:val="24"/>
                <w:szCs w:val="24"/>
              </w:rPr>
            </w:pPr>
          </w:p>
          <w:p w14:paraId="00A40F74" w14:textId="77777777" w:rsidR="000D23EB" w:rsidRDefault="000D23EB" w:rsidP="000537DD">
            <w:pPr>
              <w:spacing w:line="276" w:lineRule="auto"/>
              <w:jc w:val="both"/>
              <w:rPr>
                <w:rFonts w:ascii="Arial" w:hAnsi="Arial" w:cs="Arial"/>
                <w:sz w:val="24"/>
                <w:szCs w:val="24"/>
              </w:rPr>
            </w:pPr>
          </w:p>
          <w:p w14:paraId="30F172E3" w14:textId="77777777" w:rsidR="000D23EB" w:rsidRDefault="000D23EB" w:rsidP="000537DD">
            <w:pPr>
              <w:spacing w:line="276" w:lineRule="auto"/>
              <w:jc w:val="both"/>
              <w:rPr>
                <w:rFonts w:ascii="Arial" w:hAnsi="Arial" w:cs="Arial"/>
                <w:sz w:val="24"/>
                <w:szCs w:val="24"/>
              </w:rPr>
            </w:pPr>
          </w:p>
          <w:p w14:paraId="68C8CA90" w14:textId="77777777" w:rsidR="000D23EB" w:rsidRDefault="000D23EB" w:rsidP="000537DD">
            <w:pPr>
              <w:spacing w:line="276" w:lineRule="auto"/>
              <w:jc w:val="both"/>
              <w:rPr>
                <w:rFonts w:ascii="Arial" w:hAnsi="Arial" w:cs="Arial"/>
                <w:sz w:val="24"/>
                <w:szCs w:val="24"/>
              </w:rPr>
            </w:pPr>
          </w:p>
          <w:p w14:paraId="7A0FE773" w14:textId="77777777" w:rsidR="000D23EB" w:rsidRDefault="000D23EB" w:rsidP="000537DD">
            <w:pPr>
              <w:spacing w:line="276" w:lineRule="auto"/>
              <w:jc w:val="both"/>
              <w:rPr>
                <w:rFonts w:ascii="Arial" w:hAnsi="Arial" w:cs="Arial"/>
                <w:sz w:val="24"/>
                <w:szCs w:val="24"/>
              </w:rPr>
            </w:pPr>
          </w:p>
          <w:p w14:paraId="4F2F319E" w14:textId="77777777" w:rsidR="000D23EB" w:rsidRDefault="000D23EB" w:rsidP="000537DD">
            <w:pPr>
              <w:spacing w:line="276" w:lineRule="auto"/>
              <w:jc w:val="both"/>
              <w:rPr>
                <w:rFonts w:ascii="Arial" w:hAnsi="Arial" w:cs="Arial"/>
                <w:sz w:val="24"/>
                <w:szCs w:val="24"/>
              </w:rPr>
            </w:pPr>
          </w:p>
          <w:p w14:paraId="608F6A90" w14:textId="77777777" w:rsidR="000D23EB" w:rsidRDefault="000D23EB" w:rsidP="000537DD">
            <w:pPr>
              <w:spacing w:line="276" w:lineRule="auto"/>
              <w:jc w:val="both"/>
              <w:rPr>
                <w:rFonts w:ascii="Arial" w:hAnsi="Arial" w:cs="Arial"/>
                <w:sz w:val="24"/>
                <w:szCs w:val="24"/>
              </w:rPr>
            </w:pPr>
          </w:p>
          <w:p w14:paraId="78F8134A" w14:textId="77777777" w:rsidR="000D23EB" w:rsidRDefault="000D23EB" w:rsidP="000537DD">
            <w:pPr>
              <w:spacing w:line="276" w:lineRule="auto"/>
              <w:jc w:val="both"/>
              <w:rPr>
                <w:rFonts w:ascii="Arial" w:hAnsi="Arial" w:cs="Arial"/>
                <w:sz w:val="24"/>
                <w:szCs w:val="24"/>
              </w:rPr>
            </w:pPr>
          </w:p>
          <w:p w14:paraId="6008FD2F" w14:textId="77777777" w:rsidR="000D23EB" w:rsidRDefault="000D23EB" w:rsidP="000537DD">
            <w:pPr>
              <w:spacing w:line="276" w:lineRule="auto"/>
              <w:jc w:val="both"/>
              <w:rPr>
                <w:rFonts w:ascii="Arial" w:hAnsi="Arial" w:cs="Arial"/>
                <w:sz w:val="24"/>
                <w:szCs w:val="24"/>
              </w:rPr>
            </w:pPr>
          </w:p>
          <w:p w14:paraId="53E5E54A" w14:textId="77777777" w:rsidR="000D23EB" w:rsidRDefault="000D23EB" w:rsidP="000537DD">
            <w:pPr>
              <w:spacing w:line="276" w:lineRule="auto"/>
              <w:jc w:val="both"/>
              <w:rPr>
                <w:rFonts w:ascii="Arial" w:hAnsi="Arial" w:cs="Arial"/>
                <w:sz w:val="24"/>
                <w:szCs w:val="24"/>
              </w:rPr>
            </w:pPr>
          </w:p>
          <w:p w14:paraId="359A3355" w14:textId="77777777" w:rsidR="000D23EB" w:rsidRDefault="000D23EB" w:rsidP="000537DD">
            <w:pPr>
              <w:spacing w:line="276" w:lineRule="auto"/>
              <w:jc w:val="both"/>
              <w:rPr>
                <w:rFonts w:ascii="Arial" w:hAnsi="Arial" w:cs="Arial"/>
                <w:sz w:val="24"/>
                <w:szCs w:val="24"/>
              </w:rPr>
            </w:pPr>
          </w:p>
          <w:p w14:paraId="77B0097C" w14:textId="77777777" w:rsidR="000D23EB" w:rsidRDefault="000D23EB" w:rsidP="000537DD">
            <w:pPr>
              <w:spacing w:line="276" w:lineRule="auto"/>
              <w:jc w:val="both"/>
              <w:rPr>
                <w:rFonts w:ascii="Arial" w:hAnsi="Arial" w:cs="Arial"/>
                <w:sz w:val="24"/>
                <w:szCs w:val="24"/>
              </w:rPr>
            </w:pPr>
          </w:p>
          <w:p w14:paraId="3768D06F" w14:textId="77777777" w:rsidR="000D23EB" w:rsidRDefault="000D23EB" w:rsidP="000537DD">
            <w:pPr>
              <w:spacing w:line="276" w:lineRule="auto"/>
              <w:jc w:val="both"/>
              <w:rPr>
                <w:rFonts w:ascii="Arial" w:hAnsi="Arial" w:cs="Arial"/>
                <w:sz w:val="24"/>
                <w:szCs w:val="24"/>
              </w:rPr>
            </w:pPr>
          </w:p>
          <w:p w14:paraId="4B110BDD" w14:textId="77777777" w:rsidR="000D23EB" w:rsidRDefault="000D23EB" w:rsidP="000537DD">
            <w:pPr>
              <w:spacing w:line="276" w:lineRule="auto"/>
              <w:jc w:val="both"/>
              <w:rPr>
                <w:rFonts w:ascii="Arial" w:hAnsi="Arial" w:cs="Arial"/>
                <w:sz w:val="24"/>
                <w:szCs w:val="24"/>
              </w:rPr>
            </w:pPr>
          </w:p>
          <w:p w14:paraId="6800F972" w14:textId="77777777" w:rsidR="000D23EB" w:rsidRDefault="000D23EB" w:rsidP="000537DD">
            <w:pPr>
              <w:spacing w:line="276" w:lineRule="auto"/>
              <w:jc w:val="both"/>
              <w:rPr>
                <w:rFonts w:ascii="Arial" w:hAnsi="Arial" w:cs="Arial"/>
                <w:sz w:val="24"/>
                <w:szCs w:val="24"/>
              </w:rPr>
            </w:pPr>
          </w:p>
          <w:p w14:paraId="086E744B" w14:textId="77777777" w:rsidR="000D23EB" w:rsidRDefault="000D23EB" w:rsidP="000537DD">
            <w:pPr>
              <w:spacing w:line="276" w:lineRule="auto"/>
              <w:jc w:val="both"/>
              <w:rPr>
                <w:rFonts w:ascii="Arial" w:hAnsi="Arial" w:cs="Arial"/>
                <w:sz w:val="24"/>
                <w:szCs w:val="24"/>
              </w:rPr>
            </w:pPr>
          </w:p>
          <w:p w14:paraId="39D14C94" w14:textId="77777777" w:rsidR="000D23EB" w:rsidRDefault="000D23EB" w:rsidP="000537DD">
            <w:pPr>
              <w:spacing w:line="276" w:lineRule="auto"/>
              <w:jc w:val="both"/>
              <w:rPr>
                <w:rFonts w:ascii="Arial" w:hAnsi="Arial" w:cs="Arial"/>
                <w:sz w:val="24"/>
                <w:szCs w:val="24"/>
              </w:rPr>
            </w:pPr>
          </w:p>
          <w:p w14:paraId="2D738E24" w14:textId="77777777" w:rsidR="000D23EB" w:rsidRDefault="000D23EB" w:rsidP="000537DD">
            <w:pPr>
              <w:spacing w:line="276" w:lineRule="auto"/>
              <w:jc w:val="both"/>
              <w:rPr>
                <w:rFonts w:ascii="Arial" w:hAnsi="Arial" w:cs="Arial"/>
                <w:sz w:val="24"/>
                <w:szCs w:val="24"/>
              </w:rPr>
            </w:pPr>
          </w:p>
          <w:p w14:paraId="49D98DE5" w14:textId="77777777" w:rsidR="000537DD" w:rsidRDefault="000537DD" w:rsidP="000537DD">
            <w:pPr>
              <w:spacing w:line="276" w:lineRule="auto"/>
              <w:jc w:val="both"/>
              <w:rPr>
                <w:rFonts w:ascii="Arial" w:hAnsi="Arial" w:cs="Arial"/>
                <w:sz w:val="24"/>
                <w:szCs w:val="24"/>
              </w:rPr>
            </w:pPr>
          </w:p>
          <w:p w14:paraId="3A2557BE" w14:textId="77777777" w:rsidR="000537DD" w:rsidRDefault="000537DD" w:rsidP="000537DD">
            <w:pPr>
              <w:spacing w:line="276" w:lineRule="auto"/>
              <w:jc w:val="both"/>
              <w:rPr>
                <w:rFonts w:ascii="Arial" w:hAnsi="Arial" w:cs="Arial"/>
                <w:sz w:val="24"/>
                <w:szCs w:val="24"/>
              </w:rPr>
            </w:pPr>
          </w:p>
          <w:p w14:paraId="45A3EDCA" w14:textId="77777777" w:rsidR="000537DD" w:rsidRDefault="000537DD" w:rsidP="000537DD">
            <w:pPr>
              <w:spacing w:line="276" w:lineRule="auto"/>
              <w:jc w:val="both"/>
              <w:rPr>
                <w:rFonts w:ascii="Arial" w:hAnsi="Arial" w:cs="Arial"/>
                <w:sz w:val="24"/>
                <w:szCs w:val="24"/>
              </w:rPr>
            </w:pPr>
          </w:p>
          <w:p w14:paraId="3CE62916" w14:textId="77777777" w:rsidR="000537DD" w:rsidRDefault="000537DD" w:rsidP="000537DD">
            <w:pPr>
              <w:spacing w:line="276" w:lineRule="auto"/>
              <w:jc w:val="both"/>
              <w:rPr>
                <w:rFonts w:ascii="Arial" w:hAnsi="Arial" w:cs="Arial"/>
                <w:sz w:val="24"/>
                <w:szCs w:val="24"/>
              </w:rPr>
            </w:pPr>
          </w:p>
          <w:p w14:paraId="64C30E80" w14:textId="77777777" w:rsidR="000537DD" w:rsidRDefault="000537DD" w:rsidP="000537DD">
            <w:pPr>
              <w:spacing w:line="276" w:lineRule="auto"/>
              <w:jc w:val="both"/>
              <w:rPr>
                <w:rFonts w:ascii="Arial" w:hAnsi="Arial" w:cs="Arial"/>
                <w:sz w:val="24"/>
                <w:szCs w:val="24"/>
              </w:rPr>
            </w:pPr>
          </w:p>
          <w:p w14:paraId="2A1038B7" w14:textId="77777777" w:rsidR="000537DD" w:rsidRDefault="000537DD" w:rsidP="000537DD">
            <w:pPr>
              <w:spacing w:line="276" w:lineRule="auto"/>
              <w:jc w:val="both"/>
              <w:rPr>
                <w:rFonts w:ascii="Arial" w:hAnsi="Arial" w:cs="Arial"/>
                <w:sz w:val="24"/>
                <w:szCs w:val="24"/>
              </w:rPr>
            </w:pPr>
          </w:p>
          <w:p w14:paraId="4B5C93C1" w14:textId="77777777" w:rsidR="000537DD" w:rsidRDefault="000537DD" w:rsidP="000537DD">
            <w:pPr>
              <w:spacing w:line="276" w:lineRule="auto"/>
              <w:jc w:val="both"/>
              <w:rPr>
                <w:rFonts w:ascii="Arial" w:hAnsi="Arial" w:cs="Arial"/>
                <w:sz w:val="24"/>
                <w:szCs w:val="24"/>
              </w:rPr>
            </w:pPr>
          </w:p>
          <w:p w14:paraId="399D33B2" w14:textId="77777777" w:rsidR="000537DD" w:rsidRPr="002F7092" w:rsidRDefault="000537DD" w:rsidP="000537DD">
            <w:pPr>
              <w:spacing w:line="276" w:lineRule="auto"/>
              <w:jc w:val="both"/>
              <w:rPr>
                <w:rFonts w:ascii="Arial" w:hAnsi="Arial" w:cs="Arial"/>
                <w:sz w:val="24"/>
                <w:szCs w:val="24"/>
              </w:rPr>
            </w:pPr>
          </w:p>
          <w:p w14:paraId="0AED1171" w14:textId="14B3A178" w:rsidR="002F7092" w:rsidRDefault="002F7092" w:rsidP="000537DD">
            <w:pPr>
              <w:spacing w:line="276" w:lineRule="auto"/>
              <w:jc w:val="both"/>
              <w:rPr>
                <w:rFonts w:ascii="Arial" w:hAnsi="Arial" w:cs="Arial"/>
                <w:sz w:val="24"/>
                <w:szCs w:val="24"/>
              </w:rPr>
            </w:pPr>
            <w:r w:rsidRPr="002F7092">
              <w:rPr>
                <w:rFonts w:ascii="Arial" w:hAnsi="Arial" w:cs="Arial"/>
                <w:sz w:val="24"/>
                <w:szCs w:val="24"/>
              </w:rPr>
              <w:t xml:space="preserve">Además de las sanciones descritas en este artículo, el sujeto activo perderá todos los derechos con relación a la víctima, </w:t>
            </w:r>
            <w:r w:rsidR="000537DD" w:rsidRPr="002F7092">
              <w:rPr>
                <w:rFonts w:ascii="Arial" w:hAnsi="Arial" w:cs="Arial"/>
                <w:sz w:val="24"/>
                <w:szCs w:val="24"/>
              </w:rPr>
              <w:t>incluidos los de carácter</w:t>
            </w:r>
            <w:r w:rsidR="000537DD">
              <w:rPr>
                <w:rFonts w:ascii="Arial" w:hAnsi="Arial" w:cs="Arial"/>
                <w:sz w:val="24"/>
                <w:szCs w:val="24"/>
              </w:rPr>
              <w:t xml:space="preserve"> </w:t>
            </w:r>
            <w:r w:rsidRPr="002F7092">
              <w:rPr>
                <w:rFonts w:ascii="Arial" w:hAnsi="Arial" w:cs="Arial"/>
                <w:sz w:val="24"/>
                <w:szCs w:val="24"/>
              </w:rPr>
              <w:t xml:space="preserve">sucesorio. </w:t>
            </w:r>
          </w:p>
          <w:p w14:paraId="4A46452C" w14:textId="77777777" w:rsidR="000537DD" w:rsidRDefault="000537DD" w:rsidP="000537DD">
            <w:pPr>
              <w:spacing w:line="276" w:lineRule="auto"/>
              <w:jc w:val="both"/>
              <w:rPr>
                <w:rFonts w:ascii="Arial" w:hAnsi="Arial" w:cs="Arial"/>
                <w:sz w:val="24"/>
                <w:szCs w:val="24"/>
              </w:rPr>
            </w:pPr>
          </w:p>
          <w:p w14:paraId="04D874E4" w14:textId="77777777" w:rsidR="000537DD" w:rsidRDefault="000537DD" w:rsidP="000537DD">
            <w:pPr>
              <w:spacing w:line="276" w:lineRule="auto"/>
              <w:jc w:val="both"/>
              <w:rPr>
                <w:rFonts w:ascii="Arial" w:hAnsi="Arial" w:cs="Arial"/>
                <w:sz w:val="24"/>
                <w:szCs w:val="24"/>
              </w:rPr>
            </w:pPr>
          </w:p>
          <w:p w14:paraId="7F090260" w14:textId="77777777" w:rsidR="000537DD" w:rsidRDefault="000537DD" w:rsidP="000537DD">
            <w:pPr>
              <w:spacing w:line="276" w:lineRule="auto"/>
              <w:jc w:val="both"/>
              <w:rPr>
                <w:rFonts w:ascii="Arial" w:hAnsi="Arial" w:cs="Arial"/>
                <w:sz w:val="24"/>
                <w:szCs w:val="24"/>
              </w:rPr>
            </w:pPr>
          </w:p>
          <w:p w14:paraId="17AD1BE2" w14:textId="77777777" w:rsidR="000537DD" w:rsidRDefault="000537DD" w:rsidP="000537DD">
            <w:pPr>
              <w:spacing w:line="276" w:lineRule="auto"/>
              <w:jc w:val="both"/>
              <w:rPr>
                <w:rFonts w:ascii="Arial" w:hAnsi="Arial" w:cs="Arial"/>
                <w:sz w:val="24"/>
                <w:szCs w:val="24"/>
              </w:rPr>
            </w:pPr>
          </w:p>
          <w:p w14:paraId="67135C14" w14:textId="77777777" w:rsidR="000537DD" w:rsidRDefault="000537DD" w:rsidP="000537DD">
            <w:pPr>
              <w:spacing w:line="276" w:lineRule="auto"/>
              <w:jc w:val="both"/>
              <w:rPr>
                <w:rFonts w:ascii="Arial" w:hAnsi="Arial" w:cs="Arial"/>
                <w:sz w:val="24"/>
                <w:szCs w:val="24"/>
              </w:rPr>
            </w:pPr>
          </w:p>
          <w:p w14:paraId="6CC06732" w14:textId="77777777" w:rsidR="000537DD" w:rsidRDefault="000537DD" w:rsidP="000537DD">
            <w:pPr>
              <w:spacing w:line="276" w:lineRule="auto"/>
              <w:jc w:val="both"/>
              <w:rPr>
                <w:rFonts w:ascii="Arial" w:hAnsi="Arial" w:cs="Arial"/>
                <w:sz w:val="24"/>
                <w:szCs w:val="24"/>
              </w:rPr>
            </w:pPr>
          </w:p>
          <w:p w14:paraId="2C43D3A4" w14:textId="77777777" w:rsidR="000537DD" w:rsidRDefault="000537DD" w:rsidP="000537DD">
            <w:pPr>
              <w:spacing w:line="276" w:lineRule="auto"/>
              <w:jc w:val="both"/>
              <w:rPr>
                <w:rFonts w:ascii="Arial" w:hAnsi="Arial" w:cs="Arial"/>
                <w:sz w:val="24"/>
                <w:szCs w:val="24"/>
              </w:rPr>
            </w:pPr>
          </w:p>
          <w:p w14:paraId="411AF266" w14:textId="77777777" w:rsidR="000537DD" w:rsidRDefault="000537DD" w:rsidP="000537DD">
            <w:pPr>
              <w:spacing w:line="276" w:lineRule="auto"/>
              <w:jc w:val="both"/>
              <w:rPr>
                <w:rFonts w:ascii="Arial" w:hAnsi="Arial" w:cs="Arial"/>
                <w:sz w:val="24"/>
                <w:szCs w:val="24"/>
              </w:rPr>
            </w:pPr>
          </w:p>
          <w:p w14:paraId="41D21942" w14:textId="77777777" w:rsidR="000537DD" w:rsidRDefault="000537DD" w:rsidP="000537DD">
            <w:pPr>
              <w:spacing w:line="276" w:lineRule="auto"/>
              <w:jc w:val="both"/>
              <w:rPr>
                <w:rFonts w:ascii="Arial" w:hAnsi="Arial" w:cs="Arial"/>
                <w:sz w:val="24"/>
                <w:szCs w:val="24"/>
              </w:rPr>
            </w:pPr>
          </w:p>
          <w:p w14:paraId="341FC987" w14:textId="77777777" w:rsidR="000537DD" w:rsidRDefault="000537DD" w:rsidP="000537DD">
            <w:pPr>
              <w:spacing w:line="276" w:lineRule="auto"/>
              <w:jc w:val="both"/>
              <w:rPr>
                <w:rFonts w:ascii="Arial" w:hAnsi="Arial" w:cs="Arial"/>
                <w:sz w:val="24"/>
                <w:szCs w:val="24"/>
              </w:rPr>
            </w:pPr>
          </w:p>
          <w:p w14:paraId="4282FDA2" w14:textId="77777777" w:rsidR="000537DD" w:rsidRPr="002F7092" w:rsidRDefault="000537DD" w:rsidP="000537DD">
            <w:pPr>
              <w:spacing w:line="276" w:lineRule="auto"/>
              <w:jc w:val="both"/>
              <w:rPr>
                <w:rFonts w:ascii="Arial" w:hAnsi="Arial" w:cs="Arial"/>
                <w:sz w:val="24"/>
                <w:szCs w:val="24"/>
              </w:rPr>
            </w:pPr>
          </w:p>
          <w:p w14:paraId="43C2C796" w14:textId="77777777" w:rsidR="002F7092" w:rsidRPr="002F7092" w:rsidRDefault="002F7092" w:rsidP="000537DD">
            <w:pPr>
              <w:spacing w:line="276" w:lineRule="auto"/>
              <w:jc w:val="both"/>
              <w:rPr>
                <w:rFonts w:ascii="Arial" w:hAnsi="Arial" w:cs="Arial"/>
                <w:sz w:val="24"/>
                <w:szCs w:val="24"/>
              </w:rPr>
            </w:pPr>
          </w:p>
          <w:p w14:paraId="0585D630" w14:textId="33C7E51D" w:rsidR="002F7092" w:rsidRPr="002F7092" w:rsidRDefault="002F7092" w:rsidP="000537DD">
            <w:pPr>
              <w:spacing w:line="276" w:lineRule="auto"/>
              <w:jc w:val="both"/>
              <w:rPr>
                <w:rFonts w:ascii="Arial" w:hAnsi="Arial" w:cs="Arial"/>
                <w:sz w:val="24"/>
                <w:szCs w:val="24"/>
              </w:rPr>
            </w:pPr>
            <w:r w:rsidRPr="002F7092">
              <w:rPr>
                <w:rFonts w:ascii="Arial" w:hAnsi="Arial" w:cs="Arial"/>
                <w:sz w:val="24"/>
                <w:szCs w:val="24"/>
              </w:rPr>
              <w:t>Quién  intente dolosamente privar de la vida a una mujer por las razones de género establecidas en este artículo y no lo lograra por cualquier circunstancia, se le considerará como tentativa de</w:t>
            </w:r>
            <w:r w:rsidR="000537DD">
              <w:rPr>
                <w:rFonts w:ascii="Arial" w:hAnsi="Arial" w:cs="Arial"/>
                <w:sz w:val="24"/>
                <w:szCs w:val="24"/>
              </w:rPr>
              <w:t xml:space="preserve"> </w:t>
            </w:r>
            <w:r w:rsidRPr="002F7092">
              <w:rPr>
                <w:rFonts w:ascii="Arial" w:hAnsi="Arial" w:cs="Arial"/>
                <w:sz w:val="24"/>
                <w:szCs w:val="24"/>
              </w:rPr>
              <w:t>feminicidio.</w:t>
            </w:r>
          </w:p>
          <w:p w14:paraId="7A769B0B" w14:textId="77777777" w:rsidR="002F7092" w:rsidRPr="002F7092" w:rsidRDefault="002F7092" w:rsidP="000537DD">
            <w:pPr>
              <w:spacing w:line="276" w:lineRule="auto"/>
              <w:jc w:val="both"/>
              <w:rPr>
                <w:rFonts w:ascii="Arial" w:hAnsi="Arial" w:cs="Arial"/>
                <w:sz w:val="24"/>
                <w:szCs w:val="24"/>
              </w:rPr>
            </w:pPr>
          </w:p>
          <w:p w14:paraId="3326EA43" w14:textId="77777777" w:rsidR="002F7092" w:rsidRPr="002F7092" w:rsidRDefault="002F7092" w:rsidP="000537DD">
            <w:pPr>
              <w:spacing w:line="276" w:lineRule="auto"/>
              <w:jc w:val="both"/>
              <w:rPr>
                <w:rFonts w:ascii="Arial" w:hAnsi="Arial" w:cs="Arial"/>
                <w:sz w:val="24"/>
                <w:szCs w:val="24"/>
              </w:rPr>
            </w:pPr>
            <w:r w:rsidRPr="002F7092">
              <w:rPr>
                <w:rFonts w:ascii="Arial" w:hAnsi="Arial" w:cs="Arial"/>
                <w:sz w:val="24"/>
                <w:szCs w:val="24"/>
              </w:rPr>
              <w:t>Igualmente se considerará como tentativa de feminicidio a quien teniendo la intención de privar de la vida a una mujer embarazada, provoque el nacimiento prematuro del producto, alteraciones a su salud, ya sea de forma temporal o permanente; o su muerte.</w:t>
            </w:r>
          </w:p>
          <w:p w14:paraId="76F5CA27" w14:textId="77777777" w:rsidR="002F7092" w:rsidRPr="002F7092" w:rsidRDefault="002F7092" w:rsidP="000537DD">
            <w:pPr>
              <w:spacing w:line="276" w:lineRule="auto"/>
              <w:jc w:val="both"/>
              <w:rPr>
                <w:rFonts w:ascii="Arial" w:hAnsi="Arial" w:cs="Arial"/>
                <w:sz w:val="24"/>
                <w:szCs w:val="24"/>
              </w:rPr>
            </w:pPr>
          </w:p>
          <w:p w14:paraId="1C1C31A1" w14:textId="4E5934C0" w:rsidR="002F7092" w:rsidRPr="002F7092" w:rsidRDefault="002F7092" w:rsidP="000537DD">
            <w:pPr>
              <w:spacing w:line="276" w:lineRule="auto"/>
              <w:jc w:val="both"/>
              <w:rPr>
                <w:rFonts w:ascii="Arial" w:hAnsi="Arial" w:cs="Arial"/>
                <w:sz w:val="24"/>
                <w:szCs w:val="24"/>
              </w:rPr>
            </w:pPr>
            <w:r w:rsidRPr="002F7092">
              <w:rPr>
                <w:rFonts w:ascii="Arial" w:hAnsi="Arial" w:cs="Arial"/>
                <w:sz w:val="24"/>
                <w:szCs w:val="24"/>
              </w:rPr>
              <w:t>Las autoridades investigadoras competentes, cuando se encuentren ante un probable delito de feminicidio deberán aplicar el protocolo correspondiente a dicho delito; en caso de que no se acredite el feminicidio, se aplicarán las reglas del homicidio.</w:t>
            </w:r>
          </w:p>
          <w:p w14:paraId="6F078DCB" w14:textId="5E8C8415" w:rsidR="002F7092" w:rsidRPr="002F7092" w:rsidRDefault="002F7092" w:rsidP="000537DD">
            <w:pPr>
              <w:spacing w:line="276" w:lineRule="auto"/>
              <w:jc w:val="both"/>
              <w:rPr>
                <w:rFonts w:ascii="Arial" w:hAnsi="Arial" w:cs="Arial"/>
                <w:sz w:val="24"/>
                <w:szCs w:val="24"/>
              </w:rPr>
            </w:pPr>
          </w:p>
        </w:tc>
        <w:tc>
          <w:tcPr>
            <w:tcW w:w="2728" w:type="pct"/>
          </w:tcPr>
          <w:p w14:paraId="345E73AC" w14:textId="28C3B477" w:rsidR="002F7092" w:rsidRPr="002F7092" w:rsidRDefault="002F7092" w:rsidP="000537DD">
            <w:pPr>
              <w:spacing w:line="276" w:lineRule="auto"/>
              <w:jc w:val="both"/>
              <w:rPr>
                <w:rFonts w:ascii="Arial" w:hAnsi="Arial" w:cs="Arial"/>
                <w:b/>
                <w:sz w:val="24"/>
                <w:szCs w:val="24"/>
              </w:rPr>
            </w:pPr>
            <w:r w:rsidRPr="002F7092">
              <w:rPr>
                <w:rFonts w:ascii="Arial" w:hAnsi="Arial" w:cs="Arial"/>
                <w:b/>
                <w:sz w:val="24"/>
                <w:szCs w:val="24"/>
              </w:rPr>
              <w:lastRenderedPageBreak/>
              <w:t>Articulo 394 Quinquies.- Comete el delito de feminicidio quien prive de la vida a una mujer por una razón de género.</w:t>
            </w:r>
          </w:p>
          <w:p w14:paraId="26885ABD" w14:textId="77777777" w:rsidR="002F7092" w:rsidRPr="002F7092" w:rsidRDefault="002F7092" w:rsidP="000537DD">
            <w:pPr>
              <w:spacing w:line="276" w:lineRule="auto"/>
              <w:jc w:val="both"/>
              <w:rPr>
                <w:rFonts w:ascii="Arial" w:hAnsi="Arial" w:cs="Arial"/>
                <w:b/>
                <w:sz w:val="24"/>
                <w:szCs w:val="24"/>
              </w:rPr>
            </w:pPr>
          </w:p>
          <w:p w14:paraId="0AE47629" w14:textId="77777777" w:rsidR="002F7092" w:rsidRPr="002F7092" w:rsidRDefault="002F7092" w:rsidP="000537DD">
            <w:pPr>
              <w:spacing w:line="276" w:lineRule="auto"/>
              <w:jc w:val="both"/>
              <w:rPr>
                <w:rFonts w:ascii="Arial" w:hAnsi="Arial" w:cs="Arial"/>
                <w:b/>
                <w:sz w:val="24"/>
                <w:szCs w:val="24"/>
              </w:rPr>
            </w:pPr>
            <w:r w:rsidRPr="002F7092">
              <w:rPr>
                <w:rFonts w:ascii="Arial" w:hAnsi="Arial" w:cs="Arial"/>
                <w:b/>
                <w:sz w:val="24"/>
                <w:szCs w:val="24"/>
              </w:rPr>
              <w:t>Para efectos de este artículo, el término mujer incluye a todas las mujeres en su diversidad y etapas de de vida. Se considera que existe una razón de género cuando ocurra cualquiera de las siguientes circunstancias:</w:t>
            </w:r>
          </w:p>
          <w:p w14:paraId="0AF61CD1" w14:textId="77777777" w:rsidR="002F7092" w:rsidRPr="002F7092" w:rsidRDefault="002F7092" w:rsidP="000537DD">
            <w:pPr>
              <w:spacing w:line="276" w:lineRule="auto"/>
              <w:jc w:val="both"/>
              <w:rPr>
                <w:rFonts w:ascii="Arial" w:hAnsi="Arial" w:cs="Arial"/>
                <w:sz w:val="24"/>
                <w:szCs w:val="24"/>
              </w:rPr>
            </w:pPr>
          </w:p>
          <w:p w14:paraId="44BFA850" w14:textId="7D38E435" w:rsidR="002F7092" w:rsidRDefault="00CF516B" w:rsidP="000537DD">
            <w:pPr>
              <w:pStyle w:val="Prrafodelista"/>
              <w:numPr>
                <w:ilvl w:val="0"/>
                <w:numId w:val="2"/>
              </w:numPr>
              <w:spacing w:line="276" w:lineRule="auto"/>
              <w:jc w:val="both"/>
              <w:rPr>
                <w:rFonts w:ascii="Arial" w:hAnsi="Arial" w:cs="Arial"/>
                <w:sz w:val="24"/>
                <w:szCs w:val="24"/>
              </w:rPr>
            </w:pPr>
            <w:r>
              <w:rPr>
                <w:rFonts w:ascii="Arial" w:hAnsi="Arial" w:cs="Arial"/>
                <w:sz w:val="24"/>
                <w:szCs w:val="24"/>
              </w:rPr>
              <w:t>La ví</w:t>
            </w:r>
            <w:r w:rsidR="002F7092" w:rsidRPr="002F7092">
              <w:rPr>
                <w:rFonts w:ascii="Arial" w:hAnsi="Arial" w:cs="Arial"/>
                <w:sz w:val="24"/>
                <w:szCs w:val="24"/>
              </w:rPr>
              <w:t>ctima presente signos de violencia sexual de cualquier tipo;</w:t>
            </w:r>
          </w:p>
          <w:p w14:paraId="0FFA7FC4" w14:textId="77777777" w:rsidR="002F7092" w:rsidRDefault="002F7092" w:rsidP="000537DD">
            <w:pPr>
              <w:spacing w:line="276" w:lineRule="auto"/>
              <w:jc w:val="both"/>
              <w:rPr>
                <w:rFonts w:ascii="Arial" w:hAnsi="Arial" w:cs="Arial"/>
                <w:sz w:val="24"/>
                <w:szCs w:val="24"/>
              </w:rPr>
            </w:pPr>
          </w:p>
          <w:p w14:paraId="5B0613CD" w14:textId="77777777" w:rsidR="002F7092" w:rsidRPr="002F7092" w:rsidRDefault="002F7092" w:rsidP="000537DD">
            <w:pPr>
              <w:spacing w:line="276" w:lineRule="auto"/>
              <w:jc w:val="both"/>
              <w:rPr>
                <w:rFonts w:ascii="Arial" w:hAnsi="Arial" w:cs="Arial"/>
                <w:sz w:val="24"/>
                <w:szCs w:val="24"/>
              </w:rPr>
            </w:pPr>
          </w:p>
          <w:p w14:paraId="6AF5956A" w14:textId="37A3BA46" w:rsidR="002F7092" w:rsidRPr="002F7092" w:rsidRDefault="002F7092" w:rsidP="000537DD">
            <w:pPr>
              <w:pStyle w:val="Prrafodelista"/>
              <w:numPr>
                <w:ilvl w:val="0"/>
                <w:numId w:val="2"/>
              </w:numPr>
              <w:spacing w:line="276" w:lineRule="auto"/>
              <w:jc w:val="both"/>
              <w:rPr>
                <w:rFonts w:ascii="Arial" w:hAnsi="Arial" w:cs="Arial"/>
                <w:b/>
                <w:sz w:val="24"/>
                <w:szCs w:val="24"/>
              </w:rPr>
            </w:pPr>
            <w:r w:rsidRPr="002F7092">
              <w:rPr>
                <w:rFonts w:ascii="Arial" w:hAnsi="Arial" w:cs="Arial"/>
                <w:b/>
                <w:sz w:val="24"/>
                <w:szCs w:val="24"/>
              </w:rPr>
              <w:t xml:space="preserve">El cuerpo o los restos de la víctima hayan sido calcinados, presenten heridas, traumatismos, escoriaciones, contusiones, </w:t>
            </w:r>
            <w:r w:rsidR="00CF516B" w:rsidRPr="002F7092">
              <w:rPr>
                <w:rFonts w:ascii="Arial" w:hAnsi="Arial" w:cs="Arial"/>
                <w:b/>
                <w:sz w:val="24"/>
                <w:szCs w:val="24"/>
              </w:rPr>
              <w:t>de</w:t>
            </w:r>
            <w:r w:rsidR="00CF516B">
              <w:rPr>
                <w:rFonts w:ascii="Arial" w:hAnsi="Arial" w:cs="Arial"/>
                <w:b/>
                <w:sz w:val="24"/>
                <w:szCs w:val="24"/>
              </w:rPr>
              <w:t>s</w:t>
            </w:r>
            <w:r w:rsidR="00CF516B" w:rsidRPr="002F7092">
              <w:rPr>
                <w:rFonts w:ascii="Arial" w:hAnsi="Arial" w:cs="Arial"/>
                <w:b/>
                <w:sz w:val="24"/>
                <w:szCs w:val="24"/>
              </w:rPr>
              <w:t>ollamiento</w:t>
            </w:r>
            <w:r w:rsidRPr="002F7092">
              <w:rPr>
                <w:rFonts w:ascii="Arial" w:hAnsi="Arial" w:cs="Arial"/>
                <w:b/>
                <w:sz w:val="24"/>
                <w:szCs w:val="24"/>
              </w:rPr>
              <w:t>, decapitación, dislocaciones, cortes, quemaduras, signos de asfixia, estrangulamiento, ahorcamiento, desmembramiento de partes del cuerpo o cualquier tipo de lesiones o mutilaciones, internas externas, infamantes o degradantes, previas o posteriores a la privación de la vida o actos de necrofilia;</w:t>
            </w:r>
          </w:p>
          <w:p w14:paraId="333EAC47" w14:textId="77777777" w:rsidR="002F7092" w:rsidRPr="002F7092" w:rsidRDefault="002F7092" w:rsidP="000537DD">
            <w:pPr>
              <w:pStyle w:val="Prrafodelista"/>
              <w:spacing w:line="276" w:lineRule="auto"/>
              <w:ind w:left="1080"/>
              <w:jc w:val="both"/>
              <w:rPr>
                <w:rFonts w:ascii="Arial" w:hAnsi="Arial" w:cs="Arial"/>
                <w:sz w:val="24"/>
                <w:szCs w:val="24"/>
              </w:rPr>
            </w:pPr>
          </w:p>
          <w:p w14:paraId="7BB6F1B0" w14:textId="1C0D938F" w:rsidR="002F7092" w:rsidRPr="00AE3D00" w:rsidRDefault="002F7092" w:rsidP="000537DD">
            <w:pPr>
              <w:pStyle w:val="Prrafodelista"/>
              <w:numPr>
                <w:ilvl w:val="0"/>
                <w:numId w:val="2"/>
              </w:numPr>
              <w:spacing w:line="276" w:lineRule="auto"/>
              <w:jc w:val="both"/>
              <w:rPr>
                <w:rFonts w:ascii="Arial" w:hAnsi="Arial" w:cs="Arial"/>
                <w:b/>
                <w:sz w:val="24"/>
                <w:szCs w:val="24"/>
              </w:rPr>
            </w:pPr>
            <w:r w:rsidRPr="002F7092">
              <w:rPr>
                <w:rFonts w:ascii="Arial" w:hAnsi="Arial" w:cs="Arial"/>
                <w:sz w:val="24"/>
                <w:szCs w:val="24"/>
              </w:rPr>
              <w:t xml:space="preserve">Existan antecedentes, </w:t>
            </w:r>
            <w:r w:rsidRPr="00AE3D00">
              <w:rPr>
                <w:rFonts w:ascii="Arial" w:hAnsi="Arial" w:cs="Arial"/>
                <w:b/>
                <w:sz w:val="24"/>
                <w:szCs w:val="24"/>
              </w:rPr>
              <w:t xml:space="preserve">indicios o datos, denunciados o no, </w:t>
            </w:r>
            <w:r w:rsidRPr="00AE3D00">
              <w:rPr>
                <w:rFonts w:ascii="Arial" w:hAnsi="Arial" w:cs="Arial"/>
                <w:b/>
                <w:sz w:val="24"/>
                <w:szCs w:val="24"/>
              </w:rPr>
              <w:lastRenderedPageBreak/>
              <w:t>de violencia de género del sujeto activo en contra de la víctima en el ámbito familiar, laboral, docente, comunitario, institucional, político, digital, mediático o cualquier otro;</w:t>
            </w:r>
          </w:p>
          <w:p w14:paraId="3A638731" w14:textId="77777777" w:rsidR="00AE3D00" w:rsidRPr="00AE3D00" w:rsidRDefault="002F7092" w:rsidP="000537DD">
            <w:pPr>
              <w:pStyle w:val="Prrafodelista"/>
              <w:numPr>
                <w:ilvl w:val="0"/>
                <w:numId w:val="2"/>
              </w:numPr>
              <w:spacing w:line="276" w:lineRule="auto"/>
              <w:jc w:val="both"/>
              <w:rPr>
                <w:rFonts w:ascii="Arial" w:hAnsi="Arial" w:cs="Arial"/>
                <w:b/>
                <w:sz w:val="24"/>
                <w:szCs w:val="24"/>
              </w:rPr>
            </w:pPr>
            <w:r w:rsidRPr="00AE3D00">
              <w:rPr>
                <w:rFonts w:ascii="Arial" w:hAnsi="Arial" w:cs="Arial"/>
                <w:b/>
                <w:sz w:val="24"/>
                <w:szCs w:val="24"/>
              </w:rPr>
              <w:t xml:space="preserve">Exista o haya existido, entre el activo y la víctima, una relación sentimental, afectiva o de confianza, por razón de parentesco por consanguinidad, afinidad, matrimonio, concubinato, cuidados, sociedad de convivencia, cohabitación, noviazgo, amistad o cualquier relación de hecho; </w:t>
            </w:r>
          </w:p>
          <w:p w14:paraId="36236A32" w14:textId="617913D1" w:rsidR="00AE3D00" w:rsidRPr="00AE3D00" w:rsidRDefault="002F7092" w:rsidP="000537DD">
            <w:pPr>
              <w:pStyle w:val="Prrafodelista"/>
              <w:numPr>
                <w:ilvl w:val="0"/>
                <w:numId w:val="2"/>
              </w:numPr>
              <w:spacing w:line="276" w:lineRule="auto"/>
              <w:jc w:val="both"/>
              <w:rPr>
                <w:rFonts w:ascii="Arial" w:hAnsi="Arial" w:cs="Arial"/>
                <w:b/>
                <w:sz w:val="24"/>
                <w:szCs w:val="24"/>
              </w:rPr>
            </w:pPr>
            <w:r w:rsidRPr="00AE3D00">
              <w:rPr>
                <w:rFonts w:ascii="Arial" w:hAnsi="Arial" w:cs="Arial"/>
                <w:b/>
                <w:sz w:val="24"/>
                <w:szCs w:val="24"/>
              </w:rPr>
              <w:t xml:space="preserve">Exista o haya existido, entre el sujeto activo y la víctima, una relación laboral, docente, religiosa, institucional, </w:t>
            </w:r>
            <w:r w:rsidR="00AE3D00" w:rsidRPr="00AE3D00">
              <w:rPr>
                <w:rFonts w:ascii="Arial" w:hAnsi="Arial" w:cs="Arial"/>
                <w:b/>
                <w:sz w:val="24"/>
                <w:szCs w:val="24"/>
              </w:rPr>
              <w:t>o</w:t>
            </w:r>
            <w:r w:rsidRPr="00AE3D00">
              <w:rPr>
                <w:rFonts w:ascii="Arial" w:hAnsi="Arial" w:cs="Arial"/>
                <w:b/>
                <w:sz w:val="24"/>
                <w:szCs w:val="24"/>
              </w:rPr>
              <w:t xml:space="preserve"> cualquier otra que implique, de manera formal o de hecho, una relación de subordinación o superioridad;</w:t>
            </w:r>
          </w:p>
          <w:p w14:paraId="7CFA26D8" w14:textId="60A38379" w:rsidR="00AE3D00" w:rsidRPr="00AE3D00" w:rsidRDefault="002F7092" w:rsidP="000537DD">
            <w:pPr>
              <w:pStyle w:val="Prrafodelista"/>
              <w:numPr>
                <w:ilvl w:val="0"/>
                <w:numId w:val="2"/>
              </w:numPr>
              <w:spacing w:line="276" w:lineRule="auto"/>
              <w:jc w:val="both"/>
              <w:rPr>
                <w:rFonts w:ascii="Arial" w:hAnsi="Arial" w:cs="Arial"/>
                <w:b/>
                <w:sz w:val="24"/>
                <w:szCs w:val="24"/>
              </w:rPr>
            </w:pPr>
            <w:r w:rsidRPr="00AE3D00">
              <w:rPr>
                <w:rFonts w:ascii="Arial" w:hAnsi="Arial" w:cs="Arial"/>
                <w:b/>
                <w:sz w:val="24"/>
                <w:szCs w:val="24"/>
              </w:rPr>
              <w:t>Existan datos, antecedentes o indicios, denunciados</w:t>
            </w:r>
            <w:r w:rsidR="00FE1989">
              <w:rPr>
                <w:rFonts w:ascii="Arial" w:hAnsi="Arial" w:cs="Arial"/>
                <w:b/>
                <w:sz w:val="24"/>
                <w:szCs w:val="24"/>
              </w:rPr>
              <w:t xml:space="preserve"> o no, que</w:t>
            </w:r>
            <w:r w:rsidRPr="00AE3D00">
              <w:rPr>
                <w:rFonts w:ascii="Arial" w:hAnsi="Arial" w:cs="Arial"/>
                <w:b/>
                <w:sz w:val="24"/>
                <w:szCs w:val="24"/>
              </w:rPr>
              <w:t xml:space="preserve"> establezcan que hubo amenazas, agresiones de cualquier tipo, intimidación, hostigamiento, acoso o lesiones del sujeto activo en contra de la víctima,</w:t>
            </w:r>
            <w:r w:rsidR="00FE1989">
              <w:rPr>
                <w:rFonts w:ascii="Arial" w:hAnsi="Arial" w:cs="Arial"/>
                <w:b/>
                <w:sz w:val="24"/>
                <w:szCs w:val="24"/>
              </w:rPr>
              <w:t xml:space="preserve"> incluidas </w:t>
            </w:r>
            <w:r w:rsidRPr="00AE3D00">
              <w:rPr>
                <w:rFonts w:ascii="Arial" w:hAnsi="Arial" w:cs="Arial"/>
                <w:b/>
                <w:sz w:val="24"/>
                <w:szCs w:val="24"/>
              </w:rPr>
              <w:t>aquellas</w:t>
            </w:r>
            <w:r w:rsidR="00FE1989">
              <w:rPr>
                <w:rFonts w:ascii="Arial" w:hAnsi="Arial" w:cs="Arial"/>
                <w:b/>
                <w:sz w:val="24"/>
                <w:szCs w:val="24"/>
              </w:rPr>
              <w:t xml:space="preserve"> encaminadas a</w:t>
            </w:r>
            <w:r w:rsidRPr="00AE3D00">
              <w:rPr>
                <w:rFonts w:ascii="Arial" w:hAnsi="Arial" w:cs="Arial"/>
                <w:b/>
                <w:sz w:val="24"/>
                <w:szCs w:val="24"/>
              </w:rPr>
              <w:t xml:space="preserve"> limitar, anular </w:t>
            </w:r>
            <w:r w:rsidR="005C69F2">
              <w:rPr>
                <w:rFonts w:ascii="Arial" w:hAnsi="Arial" w:cs="Arial"/>
                <w:b/>
                <w:sz w:val="24"/>
                <w:szCs w:val="24"/>
              </w:rPr>
              <w:t xml:space="preserve">o </w:t>
            </w:r>
            <w:r w:rsidRPr="00AE3D00">
              <w:rPr>
                <w:rFonts w:ascii="Arial" w:hAnsi="Arial" w:cs="Arial"/>
                <w:b/>
                <w:sz w:val="24"/>
                <w:szCs w:val="24"/>
              </w:rPr>
              <w:t>menoscabar el ejercicio</w:t>
            </w:r>
            <w:r w:rsidR="005C69F2">
              <w:rPr>
                <w:rFonts w:ascii="Arial" w:hAnsi="Arial" w:cs="Arial"/>
                <w:b/>
                <w:sz w:val="24"/>
                <w:szCs w:val="24"/>
              </w:rPr>
              <w:t xml:space="preserve"> de los</w:t>
            </w:r>
            <w:r w:rsidRPr="00AE3D00">
              <w:rPr>
                <w:rFonts w:ascii="Arial" w:hAnsi="Arial" w:cs="Arial"/>
                <w:b/>
                <w:sz w:val="24"/>
                <w:szCs w:val="24"/>
              </w:rPr>
              <w:t xml:space="preserve"> derechos políticos y electorales de la víctima o su acceso a un cargo político, público, de poder o de decisión;  </w:t>
            </w:r>
          </w:p>
          <w:p w14:paraId="165311AB" w14:textId="7B66D4E6" w:rsidR="00AE3D00" w:rsidRDefault="002F7092" w:rsidP="000537DD">
            <w:pPr>
              <w:pStyle w:val="Prrafodelista"/>
              <w:numPr>
                <w:ilvl w:val="0"/>
                <w:numId w:val="2"/>
              </w:numPr>
              <w:spacing w:line="276" w:lineRule="auto"/>
              <w:jc w:val="both"/>
              <w:rPr>
                <w:rFonts w:ascii="Arial" w:hAnsi="Arial" w:cs="Arial"/>
                <w:sz w:val="24"/>
                <w:szCs w:val="24"/>
              </w:rPr>
            </w:pPr>
            <w:r w:rsidRPr="002F7092">
              <w:rPr>
                <w:rFonts w:ascii="Arial" w:hAnsi="Arial" w:cs="Arial"/>
                <w:sz w:val="24"/>
                <w:szCs w:val="24"/>
              </w:rPr>
              <w:lastRenderedPageBreak/>
              <w:t>La v</w:t>
            </w:r>
            <w:r w:rsidR="005C69F2">
              <w:rPr>
                <w:rFonts w:ascii="Arial" w:hAnsi="Arial" w:cs="Arial"/>
                <w:sz w:val="24"/>
                <w:szCs w:val="24"/>
              </w:rPr>
              <w:t>í</w:t>
            </w:r>
            <w:r w:rsidRPr="002F7092">
              <w:rPr>
                <w:rFonts w:ascii="Arial" w:hAnsi="Arial" w:cs="Arial"/>
                <w:sz w:val="24"/>
                <w:szCs w:val="24"/>
              </w:rPr>
              <w:t xml:space="preserve">ctima haya sido incomunicada o </w:t>
            </w:r>
            <w:r w:rsidRPr="00AE3D00">
              <w:rPr>
                <w:rFonts w:ascii="Arial" w:hAnsi="Arial" w:cs="Arial"/>
                <w:b/>
                <w:sz w:val="24"/>
                <w:szCs w:val="24"/>
              </w:rPr>
              <w:t>privada de la libertad,</w:t>
            </w:r>
            <w:r w:rsidRPr="002F7092">
              <w:rPr>
                <w:rFonts w:ascii="Arial" w:hAnsi="Arial" w:cs="Arial"/>
                <w:sz w:val="24"/>
                <w:szCs w:val="24"/>
              </w:rPr>
              <w:t xml:space="preserve"> cualquiera que sea el tiempo previo a la privación de la vida;</w:t>
            </w:r>
          </w:p>
          <w:p w14:paraId="6F4AE47C" w14:textId="5CF2F963" w:rsidR="00AE3D00" w:rsidRDefault="002F7092" w:rsidP="000537DD">
            <w:pPr>
              <w:pStyle w:val="Prrafodelista"/>
              <w:numPr>
                <w:ilvl w:val="0"/>
                <w:numId w:val="2"/>
              </w:numPr>
              <w:spacing w:line="276" w:lineRule="auto"/>
              <w:jc w:val="both"/>
              <w:rPr>
                <w:rFonts w:ascii="Arial" w:hAnsi="Arial" w:cs="Arial"/>
                <w:sz w:val="24"/>
                <w:szCs w:val="24"/>
              </w:rPr>
            </w:pPr>
            <w:r w:rsidRPr="00AE3D00">
              <w:rPr>
                <w:rFonts w:ascii="Arial" w:hAnsi="Arial" w:cs="Arial"/>
                <w:sz w:val="24"/>
                <w:szCs w:val="24"/>
              </w:rPr>
              <w:t xml:space="preserve">La </w:t>
            </w:r>
            <w:r w:rsidR="005C69F2" w:rsidRPr="00AE3D00">
              <w:rPr>
                <w:rFonts w:ascii="Arial" w:hAnsi="Arial" w:cs="Arial"/>
                <w:sz w:val="24"/>
                <w:szCs w:val="24"/>
              </w:rPr>
              <w:t>víctima</w:t>
            </w:r>
            <w:r w:rsidRPr="00AE3D00">
              <w:rPr>
                <w:rFonts w:ascii="Arial" w:hAnsi="Arial" w:cs="Arial"/>
                <w:sz w:val="24"/>
                <w:szCs w:val="24"/>
              </w:rPr>
              <w:t xml:space="preserve"> se haya encontrado en un estado de indefensión desprotección real frente al sujeto activo, causado por factores físicos, psicológicos </w:t>
            </w:r>
            <w:r w:rsidR="005C69F2">
              <w:rPr>
                <w:rFonts w:ascii="Arial" w:hAnsi="Arial" w:cs="Arial"/>
                <w:sz w:val="24"/>
                <w:szCs w:val="24"/>
              </w:rPr>
              <w:t>o</w:t>
            </w:r>
            <w:r w:rsidRPr="00AE3D00">
              <w:rPr>
                <w:rFonts w:ascii="Arial" w:hAnsi="Arial" w:cs="Arial"/>
                <w:sz w:val="24"/>
                <w:szCs w:val="24"/>
              </w:rPr>
              <w:t xml:space="preserve"> materiales que imposibiliten o inhiban su defensa, como la edad; la discapacidad; el nivel de desarrollo cognitivo; la situación de embarazo; la dependencia por cuidados, formal o de hecho; las amenazas; la indefensión aprendida; la somnolencia o la alteración del estado de conciencia, voluntaria </w:t>
            </w:r>
            <w:r w:rsidR="005C69F2">
              <w:rPr>
                <w:rFonts w:ascii="Arial" w:hAnsi="Arial" w:cs="Arial"/>
                <w:sz w:val="24"/>
                <w:szCs w:val="24"/>
              </w:rPr>
              <w:t>o</w:t>
            </w:r>
            <w:r w:rsidRPr="00AE3D00">
              <w:rPr>
                <w:rFonts w:ascii="Arial" w:hAnsi="Arial" w:cs="Arial"/>
                <w:sz w:val="24"/>
                <w:szCs w:val="24"/>
              </w:rPr>
              <w:t xml:space="preserve"> involuntaria, causada por el consumo de alcohol, fármacos o drogas, o;</w:t>
            </w:r>
          </w:p>
          <w:p w14:paraId="0F51979B" w14:textId="77777777" w:rsidR="00AE3D00" w:rsidRDefault="002F7092" w:rsidP="000537DD">
            <w:pPr>
              <w:pStyle w:val="Prrafodelista"/>
              <w:numPr>
                <w:ilvl w:val="0"/>
                <w:numId w:val="2"/>
              </w:numPr>
              <w:spacing w:line="276" w:lineRule="auto"/>
              <w:jc w:val="both"/>
              <w:rPr>
                <w:rFonts w:ascii="Arial" w:hAnsi="Arial" w:cs="Arial"/>
                <w:sz w:val="24"/>
                <w:szCs w:val="24"/>
              </w:rPr>
            </w:pPr>
            <w:r w:rsidRPr="00AE3D00">
              <w:rPr>
                <w:rFonts w:ascii="Arial" w:hAnsi="Arial" w:cs="Arial"/>
                <w:sz w:val="24"/>
                <w:szCs w:val="24"/>
              </w:rPr>
              <w:t xml:space="preserve">El cuerpo o restos de la víctima </w:t>
            </w:r>
            <w:r w:rsidRPr="005C69F2">
              <w:rPr>
                <w:rFonts w:ascii="Arial" w:hAnsi="Arial" w:cs="Arial"/>
                <w:b/>
                <w:sz w:val="24"/>
                <w:szCs w:val="24"/>
              </w:rPr>
              <w:t>sean expuestos, exhibidos, depositados, arrojados,</w:t>
            </w:r>
            <w:r w:rsidRPr="00AE3D00">
              <w:rPr>
                <w:rFonts w:ascii="Arial" w:hAnsi="Arial" w:cs="Arial"/>
                <w:sz w:val="24"/>
                <w:szCs w:val="24"/>
              </w:rPr>
              <w:t xml:space="preserve"> enterrados, u ocultados en un lugar público o de libre concurrencia.</w:t>
            </w:r>
          </w:p>
          <w:p w14:paraId="0D4ACF45" w14:textId="77777777" w:rsidR="00AE3D00" w:rsidRDefault="002F7092" w:rsidP="000537DD">
            <w:pPr>
              <w:pStyle w:val="Prrafodelista"/>
              <w:numPr>
                <w:ilvl w:val="0"/>
                <w:numId w:val="2"/>
              </w:numPr>
              <w:spacing w:line="276" w:lineRule="auto"/>
              <w:jc w:val="both"/>
              <w:rPr>
                <w:rFonts w:ascii="Arial" w:hAnsi="Arial" w:cs="Arial"/>
                <w:sz w:val="24"/>
                <w:szCs w:val="24"/>
              </w:rPr>
            </w:pPr>
            <w:r w:rsidRPr="00AE3D00">
              <w:rPr>
                <w:rFonts w:ascii="Arial" w:hAnsi="Arial" w:cs="Arial"/>
                <w:sz w:val="24"/>
                <w:szCs w:val="24"/>
              </w:rPr>
              <w:t>Cuando la víctima se haya encontrado en un estado de indefensión, entiéndase esta como la situación de desprotección real o incapacidad que imposibilite su defensa o la solicitud de auxilio.</w:t>
            </w:r>
          </w:p>
          <w:p w14:paraId="36C3FF64" w14:textId="1F65F926" w:rsidR="000D23EB" w:rsidRDefault="000D23EB" w:rsidP="000537DD">
            <w:pPr>
              <w:pStyle w:val="Prrafodelista"/>
              <w:numPr>
                <w:ilvl w:val="0"/>
                <w:numId w:val="2"/>
              </w:numPr>
              <w:spacing w:line="276" w:lineRule="auto"/>
              <w:jc w:val="both"/>
              <w:rPr>
                <w:rFonts w:ascii="Arial" w:hAnsi="Arial" w:cs="Arial"/>
                <w:sz w:val="24"/>
                <w:szCs w:val="24"/>
              </w:rPr>
            </w:pPr>
            <w:r>
              <w:rPr>
                <w:rFonts w:ascii="Arial" w:hAnsi="Arial" w:cs="Arial"/>
                <w:sz w:val="24"/>
                <w:szCs w:val="24"/>
              </w:rPr>
              <w:t>…</w:t>
            </w:r>
          </w:p>
          <w:p w14:paraId="2613E2D3" w14:textId="77777777" w:rsidR="000D23EB" w:rsidRDefault="000D23EB" w:rsidP="000537DD">
            <w:pPr>
              <w:spacing w:line="276" w:lineRule="auto"/>
              <w:jc w:val="both"/>
              <w:rPr>
                <w:rFonts w:ascii="Arial" w:hAnsi="Arial" w:cs="Arial"/>
                <w:sz w:val="24"/>
                <w:szCs w:val="24"/>
              </w:rPr>
            </w:pPr>
          </w:p>
          <w:p w14:paraId="1BC36AE3" w14:textId="77777777" w:rsidR="000D23EB" w:rsidRDefault="000D23EB" w:rsidP="000537DD">
            <w:pPr>
              <w:spacing w:line="276" w:lineRule="auto"/>
              <w:jc w:val="both"/>
              <w:rPr>
                <w:rFonts w:ascii="Arial" w:hAnsi="Arial" w:cs="Arial"/>
                <w:sz w:val="24"/>
                <w:szCs w:val="24"/>
              </w:rPr>
            </w:pPr>
          </w:p>
          <w:p w14:paraId="32E84E8C" w14:textId="77777777" w:rsidR="000D23EB" w:rsidRDefault="000D23EB" w:rsidP="000537DD">
            <w:pPr>
              <w:spacing w:line="276" w:lineRule="auto"/>
              <w:jc w:val="both"/>
              <w:rPr>
                <w:rFonts w:ascii="Arial" w:hAnsi="Arial" w:cs="Arial"/>
                <w:sz w:val="24"/>
                <w:szCs w:val="24"/>
              </w:rPr>
            </w:pPr>
          </w:p>
          <w:p w14:paraId="151A20A9" w14:textId="77777777" w:rsidR="000D23EB" w:rsidRDefault="000D23EB" w:rsidP="000537DD">
            <w:pPr>
              <w:spacing w:line="276" w:lineRule="auto"/>
              <w:jc w:val="both"/>
              <w:rPr>
                <w:rFonts w:ascii="Arial" w:hAnsi="Arial" w:cs="Arial"/>
                <w:sz w:val="24"/>
                <w:szCs w:val="24"/>
              </w:rPr>
            </w:pPr>
          </w:p>
          <w:p w14:paraId="2663B808" w14:textId="77777777" w:rsidR="000D23EB" w:rsidRPr="000D23EB" w:rsidRDefault="000D23EB" w:rsidP="000537DD">
            <w:pPr>
              <w:spacing w:line="276" w:lineRule="auto"/>
              <w:jc w:val="both"/>
              <w:rPr>
                <w:rFonts w:ascii="Arial" w:hAnsi="Arial" w:cs="Arial"/>
                <w:sz w:val="24"/>
                <w:szCs w:val="24"/>
              </w:rPr>
            </w:pPr>
          </w:p>
          <w:p w14:paraId="1C7C14F2" w14:textId="651943ED" w:rsidR="002F7092" w:rsidRDefault="002F7092" w:rsidP="000537DD">
            <w:pPr>
              <w:pStyle w:val="Prrafodelista"/>
              <w:numPr>
                <w:ilvl w:val="0"/>
                <w:numId w:val="2"/>
              </w:numPr>
              <w:spacing w:line="276" w:lineRule="auto"/>
              <w:jc w:val="both"/>
              <w:rPr>
                <w:rFonts w:ascii="Arial" w:hAnsi="Arial" w:cs="Arial"/>
                <w:sz w:val="24"/>
                <w:szCs w:val="24"/>
              </w:rPr>
            </w:pPr>
            <w:r w:rsidRPr="00AE3D00">
              <w:rPr>
                <w:rFonts w:ascii="Arial" w:hAnsi="Arial" w:cs="Arial"/>
                <w:sz w:val="24"/>
                <w:szCs w:val="24"/>
              </w:rPr>
              <w:lastRenderedPageBreak/>
              <w:t>Cuando el sujeto activo mediante enga</w:t>
            </w:r>
            <w:r w:rsidR="005C69F2">
              <w:rPr>
                <w:rFonts w:ascii="Arial" w:hAnsi="Arial" w:cs="Arial"/>
                <w:sz w:val="24"/>
                <w:szCs w:val="24"/>
              </w:rPr>
              <w:t>ños tenga comunicación con la ví</w:t>
            </w:r>
            <w:r w:rsidRPr="00AE3D00">
              <w:rPr>
                <w:rFonts w:ascii="Arial" w:hAnsi="Arial" w:cs="Arial"/>
                <w:sz w:val="24"/>
                <w:szCs w:val="24"/>
              </w:rPr>
              <w:t>ctima a través redes sociales o cualquier plataforma tecnológica, logrando obtener su confianza antes de privarla de la vida.</w:t>
            </w:r>
          </w:p>
          <w:p w14:paraId="77236E5F" w14:textId="0DE386F6" w:rsidR="000D23EB" w:rsidRDefault="000D23EB" w:rsidP="000537DD">
            <w:pPr>
              <w:pStyle w:val="Prrafodelista"/>
              <w:numPr>
                <w:ilvl w:val="0"/>
                <w:numId w:val="2"/>
              </w:numPr>
              <w:spacing w:line="276" w:lineRule="auto"/>
              <w:jc w:val="both"/>
              <w:rPr>
                <w:rFonts w:ascii="Arial" w:hAnsi="Arial" w:cs="Arial"/>
                <w:sz w:val="24"/>
                <w:szCs w:val="24"/>
              </w:rPr>
            </w:pPr>
            <w:r>
              <w:rPr>
                <w:rFonts w:ascii="Arial" w:hAnsi="Arial" w:cs="Arial"/>
                <w:sz w:val="24"/>
                <w:szCs w:val="24"/>
              </w:rPr>
              <w:t>…</w:t>
            </w:r>
          </w:p>
          <w:p w14:paraId="69DD7BF7" w14:textId="77777777" w:rsidR="000D23EB" w:rsidRPr="000D23EB" w:rsidRDefault="000D23EB" w:rsidP="000537DD">
            <w:pPr>
              <w:spacing w:line="276" w:lineRule="auto"/>
              <w:jc w:val="both"/>
              <w:rPr>
                <w:rFonts w:ascii="Arial" w:hAnsi="Arial" w:cs="Arial"/>
                <w:sz w:val="24"/>
                <w:szCs w:val="24"/>
              </w:rPr>
            </w:pPr>
          </w:p>
          <w:p w14:paraId="70E99BDA" w14:textId="77777777" w:rsidR="000D23EB" w:rsidRPr="000D23EB" w:rsidRDefault="000D23EB" w:rsidP="000537DD">
            <w:pPr>
              <w:spacing w:line="276" w:lineRule="auto"/>
              <w:jc w:val="both"/>
              <w:rPr>
                <w:rFonts w:ascii="Arial" w:hAnsi="Arial" w:cs="Arial"/>
                <w:sz w:val="24"/>
                <w:szCs w:val="24"/>
              </w:rPr>
            </w:pPr>
          </w:p>
          <w:p w14:paraId="4D0CF454" w14:textId="77777777" w:rsidR="000D23EB" w:rsidRPr="000D23EB" w:rsidRDefault="000D23EB" w:rsidP="000537DD">
            <w:pPr>
              <w:spacing w:line="276" w:lineRule="auto"/>
              <w:jc w:val="both"/>
              <w:rPr>
                <w:rFonts w:ascii="Arial" w:hAnsi="Arial" w:cs="Arial"/>
                <w:sz w:val="24"/>
                <w:szCs w:val="24"/>
              </w:rPr>
            </w:pPr>
          </w:p>
          <w:p w14:paraId="0506175B" w14:textId="77777777" w:rsidR="000D23EB" w:rsidRPr="000D23EB" w:rsidRDefault="000D23EB" w:rsidP="000537DD">
            <w:pPr>
              <w:spacing w:line="276" w:lineRule="auto"/>
              <w:jc w:val="both"/>
              <w:rPr>
                <w:rFonts w:ascii="Arial" w:hAnsi="Arial" w:cs="Arial"/>
                <w:sz w:val="24"/>
                <w:szCs w:val="24"/>
              </w:rPr>
            </w:pPr>
          </w:p>
          <w:p w14:paraId="55BAB38E" w14:textId="77777777" w:rsidR="000D23EB" w:rsidRPr="000D23EB" w:rsidRDefault="000D23EB" w:rsidP="000537DD">
            <w:pPr>
              <w:spacing w:line="276" w:lineRule="auto"/>
              <w:jc w:val="both"/>
              <w:rPr>
                <w:rFonts w:ascii="Arial" w:hAnsi="Arial" w:cs="Arial"/>
                <w:sz w:val="24"/>
                <w:szCs w:val="24"/>
              </w:rPr>
            </w:pPr>
          </w:p>
          <w:p w14:paraId="6CBD559E" w14:textId="25A53334" w:rsidR="000D23EB" w:rsidRPr="00AE3D00" w:rsidRDefault="000D23EB" w:rsidP="000537DD">
            <w:pPr>
              <w:pStyle w:val="Prrafodelista"/>
              <w:numPr>
                <w:ilvl w:val="0"/>
                <w:numId w:val="2"/>
              </w:numPr>
              <w:spacing w:line="276" w:lineRule="auto"/>
              <w:jc w:val="both"/>
              <w:rPr>
                <w:rFonts w:ascii="Arial" w:hAnsi="Arial" w:cs="Arial"/>
                <w:sz w:val="24"/>
                <w:szCs w:val="24"/>
              </w:rPr>
            </w:pPr>
            <w:r>
              <w:rPr>
                <w:rFonts w:ascii="Arial" w:hAnsi="Arial" w:cs="Arial"/>
                <w:sz w:val="24"/>
                <w:szCs w:val="24"/>
              </w:rPr>
              <w:t>…</w:t>
            </w:r>
          </w:p>
          <w:p w14:paraId="299BE501" w14:textId="77777777" w:rsidR="002F7092" w:rsidRPr="002F7092" w:rsidRDefault="002F7092" w:rsidP="000537DD">
            <w:pPr>
              <w:spacing w:line="276" w:lineRule="auto"/>
              <w:jc w:val="both"/>
              <w:rPr>
                <w:rFonts w:ascii="Arial" w:hAnsi="Arial" w:cs="Arial"/>
                <w:sz w:val="24"/>
                <w:szCs w:val="24"/>
              </w:rPr>
            </w:pPr>
          </w:p>
          <w:p w14:paraId="220317E5" w14:textId="66085CD0" w:rsidR="002F7092" w:rsidRPr="002F7092" w:rsidRDefault="002F7092" w:rsidP="000537DD">
            <w:pPr>
              <w:spacing w:line="276" w:lineRule="auto"/>
              <w:jc w:val="both"/>
              <w:rPr>
                <w:rFonts w:ascii="Arial" w:hAnsi="Arial" w:cs="Arial"/>
                <w:sz w:val="24"/>
                <w:szCs w:val="24"/>
              </w:rPr>
            </w:pPr>
          </w:p>
          <w:p w14:paraId="22CD8C54" w14:textId="5EB18A83" w:rsidR="002F7092" w:rsidRPr="002F7092" w:rsidRDefault="002F7092" w:rsidP="000537DD">
            <w:pPr>
              <w:spacing w:line="276" w:lineRule="auto"/>
              <w:jc w:val="both"/>
              <w:rPr>
                <w:rFonts w:ascii="Arial" w:hAnsi="Arial" w:cs="Arial"/>
                <w:sz w:val="24"/>
                <w:szCs w:val="24"/>
              </w:rPr>
            </w:pPr>
            <w:r w:rsidRPr="002F7092">
              <w:rPr>
                <w:rFonts w:ascii="Arial" w:hAnsi="Arial" w:cs="Arial"/>
                <w:sz w:val="24"/>
                <w:szCs w:val="24"/>
              </w:rPr>
              <w:t xml:space="preserve">A quien cometa el delito de feminicidio se le impondrán de </w:t>
            </w:r>
            <w:r w:rsidRPr="000D23EB">
              <w:rPr>
                <w:rFonts w:ascii="Arial" w:hAnsi="Arial" w:cs="Arial"/>
                <w:b/>
                <w:sz w:val="24"/>
                <w:szCs w:val="24"/>
              </w:rPr>
              <w:t>cuarenta a sesenta años</w:t>
            </w:r>
            <w:r w:rsidRPr="002F7092">
              <w:rPr>
                <w:rFonts w:ascii="Arial" w:hAnsi="Arial" w:cs="Arial"/>
                <w:sz w:val="24"/>
                <w:szCs w:val="24"/>
              </w:rPr>
              <w:t xml:space="preserve"> de prisión y de mil quinientos a </w:t>
            </w:r>
            <w:r w:rsidRPr="000D23EB">
              <w:rPr>
                <w:rFonts w:ascii="Arial" w:hAnsi="Arial" w:cs="Arial"/>
                <w:b/>
                <w:sz w:val="24"/>
                <w:szCs w:val="24"/>
              </w:rPr>
              <w:t>tres</w:t>
            </w:r>
            <w:r w:rsidR="000D23EB">
              <w:rPr>
                <w:rFonts w:ascii="Arial" w:hAnsi="Arial" w:cs="Arial"/>
                <w:sz w:val="24"/>
                <w:szCs w:val="24"/>
              </w:rPr>
              <w:t xml:space="preserve"> m</w:t>
            </w:r>
            <w:r w:rsidRPr="002F7092">
              <w:rPr>
                <w:rFonts w:ascii="Arial" w:hAnsi="Arial" w:cs="Arial"/>
                <w:sz w:val="24"/>
                <w:szCs w:val="24"/>
              </w:rPr>
              <w:t xml:space="preserve">il </w:t>
            </w:r>
            <w:r w:rsidR="000D23EB" w:rsidRPr="002F7092">
              <w:rPr>
                <w:rFonts w:ascii="Arial" w:hAnsi="Arial" w:cs="Arial"/>
                <w:sz w:val="24"/>
                <w:szCs w:val="24"/>
              </w:rPr>
              <w:t>días</w:t>
            </w:r>
            <w:r w:rsidRPr="002F7092">
              <w:rPr>
                <w:rFonts w:ascii="Arial" w:hAnsi="Arial" w:cs="Arial"/>
                <w:sz w:val="24"/>
                <w:szCs w:val="24"/>
              </w:rPr>
              <w:t xml:space="preserve"> multa.</w:t>
            </w:r>
          </w:p>
          <w:p w14:paraId="3C9E0B72" w14:textId="77777777" w:rsidR="002F7092" w:rsidRDefault="002F7092" w:rsidP="000537DD">
            <w:pPr>
              <w:spacing w:line="276" w:lineRule="auto"/>
              <w:jc w:val="both"/>
              <w:rPr>
                <w:rFonts w:ascii="Arial" w:hAnsi="Arial" w:cs="Arial"/>
                <w:sz w:val="24"/>
                <w:szCs w:val="24"/>
              </w:rPr>
            </w:pPr>
          </w:p>
          <w:p w14:paraId="17C47328" w14:textId="77777777" w:rsidR="000D23EB" w:rsidRPr="002F7092" w:rsidRDefault="000D23EB" w:rsidP="000537DD">
            <w:pPr>
              <w:spacing w:line="276" w:lineRule="auto"/>
              <w:jc w:val="both"/>
              <w:rPr>
                <w:rFonts w:ascii="Arial" w:hAnsi="Arial" w:cs="Arial"/>
                <w:sz w:val="24"/>
                <w:szCs w:val="24"/>
              </w:rPr>
            </w:pPr>
          </w:p>
          <w:p w14:paraId="4F0A5077" w14:textId="77777777" w:rsidR="002F7092" w:rsidRPr="000D23EB" w:rsidRDefault="002F7092" w:rsidP="000537DD">
            <w:pPr>
              <w:spacing w:line="276" w:lineRule="auto"/>
              <w:jc w:val="both"/>
              <w:rPr>
                <w:rFonts w:ascii="Arial" w:hAnsi="Arial" w:cs="Arial"/>
                <w:b/>
                <w:sz w:val="24"/>
                <w:szCs w:val="24"/>
              </w:rPr>
            </w:pPr>
            <w:r w:rsidRPr="000D23EB">
              <w:rPr>
                <w:rFonts w:ascii="Arial" w:hAnsi="Arial" w:cs="Arial"/>
                <w:b/>
                <w:sz w:val="24"/>
                <w:szCs w:val="24"/>
              </w:rPr>
              <w:t>La pena se agravará hasta en una tercera parte de su mínimo y máximo, cuando concurra cualquiera de las siguientes circunstancias:</w:t>
            </w:r>
          </w:p>
          <w:p w14:paraId="66827ABA" w14:textId="77777777" w:rsidR="000D23EB" w:rsidRDefault="000D23EB" w:rsidP="000537DD">
            <w:pPr>
              <w:spacing w:line="276" w:lineRule="auto"/>
              <w:jc w:val="both"/>
              <w:rPr>
                <w:rFonts w:ascii="Arial" w:hAnsi="Arial" w:cs="Arial"/>
                <w:sz w:val="24"/>
                <w:szCs w:val="24"/>
              </w:rPr>
            </w:pPr>
          </w:p>
          <w:p w14:paraId="36AB306D" w14:textId="77777777" w:rsidR="000D23EB" w:rsidRDefault="000D23EB" w:rsidP="000537DD">
            <w:pPr>
              <w:spacing w:line="276" w:lineRule="auto"/>
              <w:jc w:val="both"/>
              <w:rPr>
                <w:rFonts w:ascii="Arial" w:hAnsi="Arial" w:cs="Arial"/>
                <w:sz w:val="24"/>
                <w:szCs w:val="24"/>
              </w:rPr>
            </w:pPr>
          </w:p>
          <w:p w14:paraId="606D8CEE" w14:textId="77777777" w:rsidR="000D23EB" w:rsidRPr="002F7092" w:rsidRDefault="000D23EB" w:rsidP="000537DD">
            <w:pPr>
              <w:spacing w:line="276" w:lineRule="auto"/>
              <w:jc w:val="both"/>
              <w:rPr>
                <w:rFonts w:ascii="Arial" w:hAnsi="Arial" w:cs="Arial"/>
                <w:sz w:val="24"/>
                <w:szCs w:val="24"/>
              </w:rPr>
            </w:pPr>
          </w:p>
          <w:p w14:paraId="6223A702" w14:textId="77777777" w:rsidR="002F7092" w:rsidRPr="002F7092" w:rsidRDefault="002F7092" w:rsidP="000537DD">
            <w:pPr>
              <w:spacing w:line="276" w:lineRule="auto"/>
              <w:jc w:val="both"/>
              <w:rPr>
                <w:rFonts w:ascii="Arial" w:hAnsi="Arial" w:cs="Arial"/>
                <w:sz w:val="24"/>
                <w:szCs w:val="24"/>
              </w:rPr>
            </w:pPr>
          </w:p>
          <w:p w14:paraId="5A01D713" w14:textId="2488163B" w:rsidR="002F7092" w:rsidRPr="000D23EB" w:rsidRDefault="000D23EB" w:rsidP="000537DD">
            <w:pPr>
              <w:spacing w:line="276" w:lineRule="auto"/>
              <w:jc w:val="both"/>
              <w:rPr>
                <w:rFonts w:ascii="Arial" w:hAnsi="Arial" w:cs="Arial"/>
                <w:b/>
                <w:sz w:val="24"/>
                <w:szCs w:val="24"/>
              </w:rPr>
            </w:pPr>
            <w:r>
              <w:rPr>
                <w:rFonts w:ascii="Arial" w:hAnsi="Arial" w:cs="Arial"/>
                <w:b/>
                <w:sz w:val="24"/>
                <w:szCs w:val="24"/>
              </w:rPr>
              <w:t>I</w:t>
            </w:r>
            <w:r w:rsidR="002F7092" w:rsidRPr="000D23EB">
              <w:rPr>
                <w:rFonts w:ascii="Arial" w:hAnsi="Arial" w:cs="Arial"/>
                <w:b/>
                <w:sz w:val="24"/>
                <w:szCs w:val="24"/>
              </w:rPr>
              <w:t>.- Cuando el suj</w:t>
            </w:r>
            <w:r w:rsidR="005C69F2">
              <w:rPr>
                <w:rFonts w:ascii="Arial" w:hAnsi="Arial" w:cs="Arial"/>
                <w:b/>
                <w:sz w:val="24"/>
                <w:szCs w:val="24"/>
              </w:rPr>
              <w:t>eto activo haya obligado a la ví</w:t>
            </w:r>
            <w:r w:rsidR="002F7092" w:rsidRPr="000D23EB">
              <w:rPr>
                <w:rFonts w:ascii="Arial" w:hAnsi="Arial" w:cs="Arial"/>
                <w:b/>
                <w:sz w:val="24"/>
                <w:szCs w:val="24"/>
              </w:rPr>
              <w:t xml:space="preserve">ctima a ejercer la prostitución o haya ejercido actos de explotación o trata de personas </w:t>
            </w:r>
            <w:r>
              <w:rPr>
                <w:rFonts w:ascii="Arial" w:hAnsi="Arial" w:cs="Arial"/>
                <w:b/>
                <w:sz w:val="24"/>
                <w:szCs w:val="24"/>
              </w:rPr>
              <w:t>c</w:t>
            </w:r>
            <w:r w:rsidR="005C69F2">
              <w:rPr>
                <w:rFonts w:ascii="Arial" w:hAnsi="Arial" w:cs="Arial"/>
                <w:b/>
                <w:sz w:val="24"/>
                <w:szCs w:val="24"/>
              </w:rPr>
              <w:t>on agravio de la ví</w:t>
            </w:r>
            <w:r w:rsidR="002F7092" w:rsidRPr="000D23EB">
              <w:rPr>
                <w:rFonts w:ascii="Arial" w:hAnsi="Arial" w:cs="Arial"/>
                <w:b/>
                <w:sz w:val="24"/>
                <w:szCs w:val="24"/>
              </w:rPr>
              <w:t>ctima;</w:t>
            </w:r>
          </w:p>
          <w:p w14:paraId="3408889C" w14:textId="77777777" w:rsidR="002F7092" w:rsidRPr="002F7092" w:rsidRDefault="002F7092" w:rsidP="000537DD">
            <w:pPr>
              <w:spacing w:line="276" w:lineRule="auto"/>
              <w:jc w:val="both"/>
              <w:rPr>
                <w:rFonts w:ascii="Arial" w:hAnsi="Arial" w:cs="Arial"/>
                <w:sz w:val="24"/>
                <w:szCs w:val="24"/>
              </w:rPr>
            </w:pPr>
          </w:p>
          <w:p w14:paraId="6387C0CB" w14:textId="26C8A1E2" w:rsidR="002F7092" w:rsidRPr="000D23EB" w:rsidRDefault="002F7092" w:rsidP="000537DD">
            <w:pPr>
              <w:spacing w:line="276" w:lineRule="auto"/>
              <w:jc w:val="both"/>
              <w:rPr>
                <w:rFonts w:ascii="Arial" w:hAnsi="Arial" w:cs="Arial"/>
                <w:b/>
                <w:sz w:val="24"/>
                <w:szCs w:val="24"/>
              </w:rPr>
            </w:pPr>
            <w:r w:rsidRPr="000D23EB">
              <w:rPr>
                <w:rFonts w:ascii="Arial" w:hAnsi="Arial" w:cs="Arial"/>
                <w:b/>
                <w:sz w:val="24"/>
                <w:szCs w:val="24"/>
              </w:rPr>
              <w:t xml:space="preserve">II.- Cuando el sujeto activo sea o haya sido servidor público y cometa el delito en ejercicio de sus funciones </w:t>
            </w:r>
            <w:r w:rsidR="000D23EB">
              <w:rPr>
                <w:rFonts w:ascii="Arial" w:hAnsi="Arial" w:cs="Arial"/>
                <w:b/>
                <w:sz w:val="24"/>
                <w:szCs w:val="24"/>
              </w:rPr>
              <w:t>o</w:t>
            </w:r>
            <w:r w:rsidRPr="000D23EB">
              <w:rPr>
                <w:rFonts w:ascii="Arial" w:hAnsi="Arial" w:cs="Arial"/>
                <w:b/>
                <w:sz w:val="24"/>
                <w:szCs w:val="24"/>
              </w:rPr>
              <w:t xml:space="preserve"> valiéndose de esta calidad. Tratándose de personal de instituciones de seguridad pública, del ejército, de las fuerzas armadas, de la Guardia </w:t>
            </w:r>
            <w:r w:rsidRPr="000D23EB">
              <w:rPr>
                <w:rFonts w:ascii="Arial" w:hAnsi="Arial" w:cs="Arial"/>
                <w:b/>
                <w:sz w:val="24"/>
                <w:szCs w:val="24"/>
              </w:rPr>
              <w:lastRenderedPageBreak/>
              <w:t>Nacional o relacionadas con funciones de procuración o impartición de justicia, deberá considerarse como una conducta altamente gravosa por su lesividad social;</w:t>
            </w:r>
          </w:p>
          <w:p w14:paraId="04B9D9CE" w14:textId="77777777" w:rsidR="002F7092" w:rsidRPr="000D23EB" w:rsidRDefault="002F7092" w:rsidP="000537DD">
            <w:pPr>
              <w:spacing w:line="276" w:lineRule="auto"/>
              <w:jc w:val="both"/>
              <w:rPr>
                <w:rFonts w:ascii="Arial" w:hAnsi="Arial" w:cs="Arial"/>
                <w:b/>
                <w:sz w:val="24"/>
                <w:szCs w:val="24"/>
              </w:rPr>
            </w:pPr>
          </w:p>
          <w:p w14:paraId="476A17C1" w14:textId="77777777" w:rsidR="002F7092" w:rsidRPr="000D23EB" w:rsidRDefault="002F7092" w:rsidP="000537DD">
            <w:pPr>
              <w:spacing w:line="276" w:lineRule="auto"/>
              <w:jc w:val="both"/>
              <w:rPr>
                <w:rFonts w:ascii="Arial" w:hAnsi="Arial" w:cs="Arial"/>
                <w:b/>
                <w:sz w:val="24"/>
                <w:szCs w:val="24"/>
              </w:rPr>
            </w:pPr>
            <w:r w:rsidRPr="000D23EB">
              <w:rPr>
                <w:rFonts w:ascii="Arial" w:hAnsi="Arial" w:cs="Arial"/>
                <w:b/>
                <w:sz w:val="24"/>
                <w:szCs w:val="24"/>
              </w:rPr>
              <w:t>III.- Cuando el delito sea cometido por dos o más personas;</w:t>
            </w:r>
          </w:p>
          <w:p w14:paraId="3902F7E9" w14:textId="77777777" w:rsidR="002F7092" w:rsidRPr="000537DD" w:rsidRDefault="002F7092" w:rsidP="000537DD">
            <w:pPr>
              <w:spacing w:line="276" w:lineRule="auto"/>
              <w:jc w:val="both"/>
              <w:rPr>
                <w:rFonts w:ascii="Arial" w:hAnsi="Arial" w:cs="Arial"/>
                <w:b/>
                <w:sz w:val="24"/>
                <w:szCs w:val="24"/>
              </w:rPr>
            </w:pPr>
          </w:p>
          <w:p w14:paraId="4520B812" w14:textId="44726CF2" w:rsidR="000D23EB" w:rsidRPr="000537DD" w:rsidRDefault="002F7092" w:rsidP="000537DD">
            <w:pPr>
              <w:spacing w:line="276" w:lineRule="auto"/>
              <w:jc w:val="both"/>
              <w:rPr>
                <w:rFonts w:ascii="Arial" w:hAnsi="Arial" w:cs="Arial"/>
                <w:b/>
                <w:sz w:val="24"/>
                <w:szCs w:val="24"/>
              </w:rPr>
            </w:pPr>
            <w:r w:rsidRPr="000537DD">
              <w:rPr>
                <w:rFonts w:ascii="Arial" w:hAnsi="Arial" w:cs="Arial"/>
                <w:b/>
                <w:sz w:val="24"/>
                <w:szCs w:val="24"/>
              </w:rPr>
              <w:t xml:space="preserve">IV.- Cuando el delito sea cometido por o en presencia de una o más personas con quienes la víctima tuviere un vínculo de parentesco consanguinidad, afinidad </w:t>
            </w:r>
            <w:r w:rsidR="000D23EB" w:rsidRPr="000537DD">
              <w:rPr>
                <w:rFonts w:ascii="Arial" w:hAnsi="Arial" w:cs="Arial"/>
                <w:b/>
                <w:sz w:val="24"/>
                <w:szCs w:val="24"/>
              </w:rPr>
              <w:t>o</w:t>
            </w:r>
            <w:r w:rsidRPr="000537DD">
              <w:rPr>
                <w:rFonts w:ascii="Arial" w:hAnsi="Arial" w:cs="Arial"/>
                <w:b/>
                <w:sz w:val="24"/>
                <w:szCs w:val="24"/>
              </w:rPr>
              <w:t xml:space="preserve"> por civil; matrimonio; concubinato; sociedad de convivencia; cohabitación; de cuidado; noviazgo, o cualquier otra relación afectiva, sentimental o de hecho, o exista una relación jerárquica;</w:t>
            </w:r>
          </w:p>
          <w:p w14:paraId="743CF87A" w14:textId="77777777" w:rsidR="000D23EB" w:rsidRPr="000537DD" w:rsidRDefault="000D23EB" w:rsidP="000537DD">
            <w:pPr>
              <w:spacing w:line="276" w:lineRule="auto"/>
              <w:jc w:val="both"/>
              <w:rPr>
                <w:rFonts w:ascii="Arial" w:hAnsi="Arial" w:cs="Arial"/>
                <w:b/>
                <w:sz w:val="24"/>
                <w:szCs w:val="24"/>
              </w:rPr>
            </w:pPr>
          </w:p>
          <w:p w14:paraId="42D2D723" w14:textId="752D43A5" w:rsidR="002F7092" w:rsidRPr="000537DD" w:rsidRDefault="002F7092" w:rsidP="000537DD">
            <w:pPr>
              <w:spacing w:line="276" w:lineRule="auto"/>
              <w:jc w:val="both"/>
              <w:rPr>
                <w:rFonts w:ascii="Arial" w:hAnsi="Arial" w:cs="Arial"/>
                <w:b/>
                <w:sz w:val="24"/>
                <w:szCs w:val="24"/>
              </w:rPr>
            </w:pPr>
            <w:r w:rsidRPr="000537DD">
              <w:rPr>
                <w:rFonts w:ascii="Arial" w:hAnsi="Arial" w:cs="Arial"/>
                <w:b/>
                <w:sz w:val="24"/>
                <w:szCs w:val="24"/>
              </w:rPr>
              <w:t>V. Cuando el sujeto activo, con motivo de su cargo, encargo o situación persona</w:t>
            </w:r>
            <w:r w:rsidR="000537DD" w:rsidRPr="000537DD">
              <w:rPr>
                <w:rFonts w:ascii="Arial" w:hAnsi="Arial" w:cs="Arial"/>
                <w:b/>
                <w:sz w:val="24"/>
                <w:szCs w:val="24"/>
              </w:rPr>
              <w:t>l, tenga la obligación o el debe</w:t>
            </w:r>
            <w:r w:rsidRPr="000537DD">
              <w:rPr>
                <w:rFonts w:ascii="Arial" w:hAnsi="Arial" w:cs="Arial"/>
                <w:b/>
                <w:sz w:val="24"/>
                <w:szCs w:val="24"/>
              </w:rPr>
              <w:t>r de cuidado sobre la víctima;</w:t>
            </w:r>
          </w:p>
          <w:p w14:paraId="2D942864" w14:textId="77777777" w:rsidR="002F7092" w:rsidRPr="000537DD" w:rsidRDefault="002F7092" w:rsidP="000537DD">
            <w:pPr>
              <w:spacing w:line="276" w:lineRule="auto"/>
              <w:jc w:val="both"/>
              <w:rPr>
                <w:rFonts w:ascii="Arial" w:hAnsi="Arial" w:cs="Arial"/>
                <w:b/>
                <w:sz w:val="24"/>
                <w:szCs w:val="24"/>
              </w:rPr>
            </w:pPr>
          </w:p>
          <w:p w14:paraId="27DE5387" w14:textId="77777777" w:rsidR="002F7092" w:rsidRPr="000537DD" w:rsidRDefault="002F7092" w:rsidP="000537DD">
            <w:pPr>
              <w:spacing w:line="276" w:lineRule="auto"/>
              <w:jc w:val="both"/>
              <w:rPr>
                <w:rFonts w:ascii="Arial" w:hAnsi="Arial" w:cs="Arial"/>
                <w:b/>
                <w:sz w:val="24"/>
                <w:szCs w:val="24"/>
              </w:rPr>
            </w:pPr>
            <w:r w:rsidRPr="000537DD">
              <w:rPr>
                <w:rFonts w:ascii="Arial" w:hAnsi="Arial" w:cs="Arial"/>
                <w:b/>
                <w:sz w:val="24"/>
                <w:szCs w:val="24"/>
              </w:rPr>
              <w:t>VI. El sujeto activo se haya valido de su oficio como conductor de un vehículo de transporte de pasajeros o de turismo, público o privado, para la comisión del delito; o</w:t>
            </w:r>
          </w:p>
          <w:p w14:paraId="17373BA9" w14:textId="77777777" w:rsidR="002F7092" w:rsidRPr="000537DD" w:rsidRDefault="002F7092" w:rsidP="000537DD">
            <w:pPr>
              <w:spacing w:line="276" w:lineRule="auto"/>
              <w:jc w:val="both"/>
              <w:rPr>
                <w:rFonts w:ascii="Arial" w:hAnsi="Arial" w:cs="Arial"/>
                <w:b/>
                <w:sz w:val="24"/>
                <w:szCs w:val="24"/>
              </w:rPr>
            </w:pPr>
          </w:p>
          <w:p w14:paraId="3CF87F29" w14:textId="774FC22F" w:rsidR="002F7092" w:rsidRPr="000537DD" w:rsidRDefault="000537DD" w:rsidP="000537DD">
            <w:pPr>
              <w:spacing w:line="276" w:lineRule="auto"/>
              <w:jc w:val="both"/>
              <w:rPr>
                <w:rFonts w:ascii="Arial" w:hAnsi="Arial" w:cs="Arial"/>
                <w:b/>
                <w:sz w:val="24"/>
                <w:szCs w:val="24"/>
              </w:rPr>
            </w:pPr>
            <w:r w:rsidRPr="000537DD">
              <w:rPr>
                <w:rFonts w:ascii="Arial" w:hAnsi="Arial" w:cs="Arial"/>
                <w:b/>
                <w:sz w:val="24"/>
                <w:szCs w:val="24"/>
              </w:rPr>
              <w:t>VII</w:t>
            </w:r>
            <w:r w:rsidR="002F7092" w:rsidRPr="000537DD">
              <w:rPr>
                <w:rFonts w:ascii="Arial" w:hAnsi="Arial" w:cs="Arial"/>
                <w:b/>
                <w:sz w:val="24"/>
                <w:szCs w:val="24"/>
              </w:rPr>
              <w:t>. Cuando la víctima sea una niña o adolescente.</w:t>
            </w:r>
          </w:p>
          <w:p w14:paraId="24332DA6" w14:textId="77777777" w:rsidR="002F7092" w:rsidRPr="002F7092" w:rsidRDefault="002F7092" w:rsidP="000537DD">
            <w:pPr>
              <w:spacing w:line="276" w:lineRule="auto"/>
              <w:jc w:val="both"/>
              <w:rPr>
                <w:rFonts w:ascii="Arial" w:hAnsi="Arial" w:cs="Arial"/>
                <w:sz w:val="24"/>
                <w:szCs w:val="24"/>
              </w:rPr>
            </w:pPr>
          </w:p>
          <w:p w14:paraId="5DC88BBE" w14:textId="166928C6" w:rsidR="002F7092" w:rsidRDefault="002F7092" w:rsidP="000537DD">
            <w:pPr>
              <w:spacing w:line="276" w:lineRule="auto"/>
              <w:jc w:val="both"/>
              <w:rPr>
                <w:rFonts w:ascii="Arial" w:hAnsi="Arial" w:cs="Arial"/>
                <w:b/>
                <w:sz w:val="24"/>
                <w:szCs w:val="24"/>
              </w:rPr>
            </w:pPr>
            <w:r w:rsidRPr="000537DD">
              <w:rPr>
                <w:rFonts w:ascii="Arial" w:hAnsi="Arial" w:cs="Arial"/>
                <w:b/>
                <w:sz w:val="24"/>
                <w:szCs w:val="24"/>
              </w:rPr>
              <w:t xml:space="preserve">Además de las sanciones descritas en este artículo, el sujeto activo perderá todos los derechos con relación a la victima, incluidos los de carácter sucesorio. Adicionalmente, el sujeto activo será condenado a la pérdida de la patria potestad, en el caso de que tenga hijas o hijos con la víctima y se ordenará a las autoridades </w:t>
            </w:r>
            <w:r w:rsidRPr="000537DD">
              <w:rPr>
                <w:rFonts w:ascii="Arial" w:hAnsi="Arial" w:cs="Arial"/>
                <w:b/>
                <w:sz w:val="24"/>
                <w:szCs w:val="24"/>
              </w:rPr>
              <w:lastRenderedPageBreak/>
              <w:t>competentes la protección, prestación de servicios de ayuda inmediata, asistencia, atención y reparación integral del daño de las niñas, niños y adolescentes que hubiesen quedado en situación</w:t>
            </w:r>
            <w:r w:rsidR="005C69F2">
              <w:rPr>
                <w:rFonts w:ascii="Arial" w:hAnsi="Arial" w:cs="Arial"/>
                <w:b/>
                <w:sz w:val="24"/>
                <w:szCs w:val="24"/>
              </w:rPr>
              <w:t xml:space="preserve"> </w:t>
            </w:r>
            <w:r w:rsidRPr="000537DD">
              <w:rPr>
                <w:rFonts w:ascii="Arial" w:hAnsi="Arial" w:cs="Arial"/>
                <w:b/>
                <w:sz w:val="24"/>
                <w:szCs w:val="24"/>
              </w:rPr>
              <w:t xml:space="preserve">de orfandad </w:t>
            </w:r>
            <w:r w:rsidR="005C69F2">
              <w:rPr>
                <w:rFonts w:ascii="Arial" w:hAnsi="Arial" w:cs="Arial"/>
                <w:b/>
                <w:sz w:val="24"/>
                <w:szCs w:val="24"/>
              </w:rPr>
              <w:t xml:space="preserve">por </w:t>
            </w:r>
            <w:r w:rsidR="005C69F2" w:rsidRPr="000537DD">
              <w:rPr>
                <w:rFonts w:ascii="Arial" w:hAnsi="Arial" w:cs="Arial"/>
                <w:b/>
                <w:sz w:val="24"/>
                <w:szCs w:val="24"/>
              </w:rPr>
              <w:t xml:space="preserve">feminicidio </w:t>
            </w:r>
            <w:r w:rsidR="005C69F2">
              <w:rPr>
                <w:rFonts w:ascii="Arial" w:hAnsi="Arial" w:cs="Arial"/>
                <w:b/>
                <w:sz w:val="24"/>
                <w:szCs w:val="24"/>
              </w:rPr>
              <w:t xml:space="preserve">o </w:t>
            </w:r>
            <w:r w:rsidRPr="000537DD">
              <w:rPr>
                <w:rFonts w:ascii="Arial" w:hAnsi="Arial" w:cs="Arial"/>
                <w:b/>
                <w:sz w:val="24"/>
                <w:szCs w:val="24"/>
              </w:rPr>
              <w:t xml:space="preserve">que </w:t>
            </w:r>
            <w:r w:rsidR="00EE5932">
              <w:rPr>
                <w:rFonts w:ascii="Arial" w:hAnsi="Arial" w:cs="Arial"/>
                <w:b/>
                <w:sz w:val="24"/>
                <w:szCs w:val="24"/>
              </w:rPr>
              <w:t xml:space="preserve">hubieren </w:t>
            </w:r>
            <w:r w:rsidRPr="000537DD">
              <w:rPr>
                <w:rFonts w:ascii="Arial" w:hAnsi="Arial" w:cs="Arial"/>
                <w:b/>
                <w:sz w:val="24"/>
                <w:szCs w:val="24"/>
              </w:rPr>
              <w:t>presenciado este delito.</w:t>
            </w:r>
          </w:p>
          <w:p w14:paraId="5ED512AC" w14:textId="77777777" w:rsidR="000537DD" w:rsidRPr="000537DD" w:rsidRDefault="000537DD" w:rsidP="000537DD">
            <w:pPr>
              <w:spacing w:line="276" w:lineRule="auto"/>
              <w:jc w:val="both"/>
              <w:rPr>
                <w:rFonts w:ascii="Arial" w:hAnsi="Arial" w:cs="Arial"/>
                <w:b/>
                <w:sz w:val="24"/>
                <w:szCs w:val="24"/>
              </w:rPr>
            </w:pPr>
          </w:p>
          <w:p w14:paraId="1C1EA5DE" w14:textId="052628FC" w:rsidR="002F7092" w:rsidRPr="000537DD" w:rsidRDefault="002F7092" w:rsidP="000537DD">
            <w:pPr>
              <w:spacing w:line="276" w:lineRule="auto"/>
              <w:jc w:val="both"/>
              <w:rPr>
                <w:rFonts w:ascii="Arial" w:hAnsi="Arial" w:cs="Arial"/>
                <w:b/>
                <w:sz w:val="24"/>
                <w:szCs w:val="24"/>
              </w:rPr>
            </w:pPr>
            <w:r w:rsidRPr="000537DD">
              <w:rPr>
                <w:rFonts w:ascii="Arial" w:hAnsi="Arial" w:cs="Arial"/>
                <w:b/>
                <w:sz w:val="24"/>
                <w:szCs w:val="24"/>
              </w:rPr>
              <w:t xml:space="preserve">Quien intente dolosamente privar de la vida a una mujer por las razones de </w:t>
            </w:r>
            <w:r w:rsidR="002F0344">
              <w:rPr>
                <w:rFonts w:ascii="Arial" w:hAnsi="Arial" w:cs="Arial"/>
                <w:b/>
                <w:sz w:val="24"/>
                <w:szCs w:val="24"/>
              </w:rPr>
              <w:t>género establecidas en este artí</w:t>
            </w:r>
            <w:r w:rsidRPr="000537DD">
              <w:rPr>
                <w:rFonts w:ascii="Arial" w:hAnsi="Arial" w:cs="Arial"/>
                <w:b/>
                <w:sz w:val="24"/>
                <w:szCs w:val="24"/>
              </w:rPr>
              <w:t>culo y no lo lograra por cualquier circunstancia, se le considerará como tentativa de feminicidio.</w:t>
            </w:r>
          </w:p>
          <w:p w14:paraId="1DEDD15C" w14:textId="77777777" w:rsidR="002F7092" w:rsidRDefault="002F7092" w:rsidP="000537DD">
            <w:pPr>
              <w:spacing w:line="276" w:lineRule="auto"/>
              <w:jc w:val="both"/>
              <w:rPr>
                <w:rFonts w:ascii="Arial" w:hAnsi="Arial" w:cs="Arial"/>
                <w:b/>
                <w:sz w:val="24"/>
                <w:szCs w:val="24"/>
              </w:rPr>
            </w:pPr>
          </w:p>
          <w:p w14:paraId="36491588" w14:textId="77777777" w:rsidR="000537DD" w:rsidRPr="000537DD" w:rsidRDefault="000537DD" w:rsidP="000537DD">
            <w:pPr>
              <w:spacing w:line="276" w:lineRule="auto"/>
              <w:jc w:val="both"/>
              <w:rPr>
                <w:rFonts w:ascii="Arial" w:hAnsi="Arial" w:cs="Arial"/>
                <w:b/>
                <w:sz w:val="24"/>
                <w:szCs w:val="24"/>
              </w:rPr>
            </w:pPr>
          </w:p>
          <w:p w14:paraId="7789B728" w14:textId="77777777" w:rsidR="002F7092" w:rsidRPr="000537DD" w:rsidRDefault="002F7092" w:rsidP="000537DD">
            <w:pPr>
              <w:spacing w:line="276" w:lineRule="auto"/>
              <w:jc w:val="both"/>
              <w:rPr>
                <w:rFonts w:ascii="Arial" w:hAnsi="Arial" w:cs="Arial"/>
                <w:b/>
                <w:sz w:val="24"/>
                <w:szCs w:val="24"/>
              </w:rPr>
            </w:pPr>
            <w:r w:rsidRPr="000537DD">
              <w:rPr>
                <w:rFonts w:ascii="Arial" w:hAnsi="Arial" w:cs="Arial"/>
                <w:b/>
                <w:sz w:val="24"/>
                <w:szCs w:val="24"/>
              </w:rPr>
              <w:t>Igualmente se considerará como tentativa de feminicidio a quien teniendo la intención de privar de la vida a una mujer embarazada, provoque el nacimiento prematuro del producto, alteraciones a su salud, ya sea de forma temporal o permanente; o su muerte.</w:t>
            </w:r>
          </w:p>
          <w:p w14:paraId="549720AE" w14:textId="77777777" w:rsidR="002F7092" w:rsidRPr="000537DD" w:rsidRDefault="002F7092" w:rsidP="000537DD">
            <w:pPr>
              <w:spacing w:line="276" w:lineRule="auto"/>
              <w:jc w:val="both"/>
              <w:rPr>
                <w:rFonts w:ascii="Arial" w:hAnsi="Arial" w:cs="Arial"/>
                <w:b/>
                <w:sz w:val="24"/>
                <w:szCs w:val="24"/>
              </w:rPr>
            </w:pPr>
          </w:p>
          <w:p w14:paraId="5B4DF8A3" w14:textId="77777777" w:rsidR="00EE5932" w:rsidRDefault="002F7092" w:rsidP="000537DD">
            <w:pPr>
              <w:spacing w:line="276" w:lineRule="auto"/>
              <w:jc w:val="both"/>
              <w:rPr>
                <w:rFonts w:ascii="Arial" w:hAnsi="Arial" w:cs="Arial"/>
                <w:b/>
                <w:sz w:val="24"/>
                <w:szCs w:val="24"/>
              </w:rPr>
            </w:pPr>
            <w:r w:rsidRPr="000537DD">
              <w:rPr>
                <w:rFonts w:ascii="Arial" w:hAnsi="Arial" w:cs="Arial"/>
                <w:b/>
                <w:sz w:val="24"/>
                <w:szCs w:val="24"/>
              </w:rPr>
              <w:t xml:space="preserve">Todas las muertes violentas de una mujer, incluidas aquellas que en principio parecieran haber sido causadas por motivos criminales, suicidio </w:t>
            </w:r>
            <w:r w:rsidR="002F0344">
              <w:rPr>
                <w:rFonts w:ascii="Arial" w:hAnsi="Arial" w:cs="Arial"/>
                <w:b/>
                <w:sz w:val="24"/>
                <w:szCs w:val="24"/>
              </w:rPr>
              <w:t xml:space="preserve">o accidente, deben </w:t>
            </w:r>
            <w:r w:rsidRPr="000537DD">
              <w:rPr>
                <w:rFonts w:ascii="Arial" w:hAnsi="Arial" w:cs="Arial"/>
                <w:b/>
                <w:sz w:val="24"/>
                <w:szCs w:val="24"/>
              </w:rPr>
              <w:t>de</w:t>
            </w:r>
            <w:r w:rsidR="002F0344">
              <w:rPr>
                <w:rFonts w:ascii="Arial" w:hAnsi="Arial" w:cs="Arial"/>
                <w:b/>
                <w:sz w:val="24"/>
                <w:szCs w:val="24"/>
              </w:rPr>
              <w:t xml:space="preserve"> investigarse como</w:t>
            </w:r>
            <w:r w:rsidRPr="000537DD">
              <w:rPr>
                <w:rFonts w:ascii="Arial" w:hAnsi="Arial" w:cs="Arial"/>
                <w:b/>
                <w:sz w:val="24"/>
                <w:szCs w:val="24"/>
              </w:rPr>
              <w:t xml:space="preserve"> probable</w:t>
            </w:r>
            <w:r w:rsidR="002F0344">
              <w:rPr>
                <w:rFonts w:ascii="Arial" w:hAnsi="Arial" w:cs="Arial"/>
                <w:b/>
                <w:sz w:val="24"/>
                <w:szCs w:val="24"/>
              </w:rPr>
              <w:t xml:space="preserve"> feminicidio  y</w:t>
            </w:r>
            <w:r w:rsidRPr="000537DD">
              <w:rPr>
                <w:rFonts w:ascii="Arial" w:hAnsi="Arial" w:cs="Arial"/>
                <w:b/>
                <w:sz w:val="24"/>
                <w:szCs w:val="24"/>
              </w:rPr>
              <w:t xml:space="preserve"> con perspectiva de </w:t>
            </w:r>
            <w:r w:rsidR="000537DD" w:rsidRPr="000537DD">
              <w:rPr>
                <w:rFonts w:ascii="Arial" w:hAnsi="Arial" w:cs="Arial"/>
                <w:b/>
                <w:sz w:val="24"/>
                <w:szCs w:val="24"/>
              </w:rPr>
              <w:t>género, de</w:t>
            </w:r>
            <w:r w:rsidRPr="000537DD">
              <w:rPr>
                <w:rFonts w:ascii="Arial" w:hAnsi="Arial" w:cs="Arial"/>
                <w:b/>
                <w:sz w:val="24"/>
                <w:szCs w:val="24"/>
              </w:rPr>
              <w:t xml:space="preserve"> conformidad con el protocolo especializado aplicable. Tratándose de niñas o adolescentes, </w:t>
            </w:r>
            <w:r w:rsidR="002F0344">
              <w:rPr>
                <w:rFonts w:ascii="Arial" w:hAnsi="Arial" w:cs="Arial"/>
                <w:b/>
                <w:sz w:val="24"/>
                <w:szCs w:val="24"/>
              </w:rPr>
              <w:t xml:space="preserve">deberá </w:t>
            </w:r>
            <w:r w:rsidRPr="000537DD">
              <w:rPr>
                <w:rFonts w:ascii="Arial" w:hAnsi="Arial" w:cs="Arial"/>
                <w:b/>
                <w:sz w:val="24"/>
                <w:szCs w:val="24"/>
              </w:rPr>
              <w:t xml:space="preserve">considerarse, además, </w:t>
            </w:r>
            <w:r w:rsidR="002F0344">
              <w:rPr>
                <w:rFonts w:ascii="Arial" w:hAnsi="Arial" w:cs="Arial"/>
                <w:b/>
                <w:sz w:val="24"/>
                <w:szCs w:val="24"/>
              </w:rPr>
              <w:t>la</w:t>
            </w:r>
            <w:r w:rsidRPr="000537DD">
              <w:rPr>
                <w:rFonts w:ascii="Arial" w:hAnsi="Arial" w:cs="Arial"/>
                <w:b/>
                <w:sz w:val="24"/>
                <w:szCs w:val="24"/>
              </w:rPr>
              <w:t xml:space="preserve"> perspectiva de niñez. </w:t>
            </w:r>
          </w:p>
          <w:p w14:paraId="76B26022" w14:textId="594874B5" w:rsidR="002F7092" w:rsidRDefault="002F7092" w:rsidP="000537DD">
            <w:pPr>
              <w:spacing w:line="276" w:lineRule="auto"/>
              <w:jc w:val="both"/>
              <w:rPr>
                <w:rFonts w:ascii="Arial" w:hAnsi="Arial" w:cs="Arial"/>
                <w:b/>
                <w:sz w:val="24"/>
                <w:szCs w:val="24"/>
              </w:rPr>
            </w:pPr>
            <w:r w:rsidRPr="000537DD">
              <w:rPr>
                <w:rFonts w:ascii="Arial" w:hAnsi="Arial" w:cs="Arial"/>
                <w:b/>
                <w:sz w:val="24"/>
                <w:szCs w:val="24"/>
              </w:rPr>
              <w:t>Cuando no se acredite el feminicidio, la</w:t>
            </w:r>
            <w:r w:rsidR="000537DD" w:rsidRPr="000537DD">
              <w:rPr>
                <w:rFonts w:ascii="Arial" w:hAnsi="Arial" w:cs="Arial"/>
                <w:b/>
                <w:sz w:val="24"/>
                <w:szCs w:val="24"/>
              </w:rPr>
              <w:t xml:space="preserve"> s</w:t>
            </w:r>
            <w:r w:rsidRPr="000537DD">
              <w:rPr>
                <w:rFonts w:ascii="Arial" w:hAnsi="Arial" w:cs="Arial"/>
                <w:b/>
                <w:sz w:val="24"/>
                <w:szCs w:val="24"/>
              </w:rPr>
              <w:t>e aplicarán las reglas del homicidio.</w:t>
            </w:r>
          </w:p>
          <w:p w14:paraId="35D2C51C" w14:textId="77777777" w:rsidR="000537DD" w:rsidRPr="000537DD" w:rsidRDefault="000537DD" w:rsidP="000537DD">
            <w:pPr>
              <w:spacing w:line="276" w:lineRule="auto"/>
              <w:jc w:val="both"/>
              <w:rPr>
                <w:rFonts w:ascii="Arial" w:hAnsi="Arial" w:cs="Arial"/>
                <w:b/>
                <w:sz w:val="24"/>
                <w:szCs w:val="24"/>
              </w:rPr>
            </w:pPr>
          </w:p>
          <w:p w14:paraId="0FD78987" w14:textId="00574A30" w:rsidR="002F7092" w:rsidRPr="002F7092" w:rsidRDefault="002F7092" w:rsidP="004F0DF5">
            <w:pPr>
              <w:spacing w:line="276" w:lineRule="auto"/>
              <w:jc w:val="both"/>
              <w:rPr>
                <w:rFonts w:ascii="Arial" w:hAnsi="Arial" w:cs="Arial"/>
                <w:sz w:val="24"/>
                <w:szCs w:val="24"/>
              </w:rPr>
            </w:pPr>
            <w:r w:rsidRPr="000537DD">
              <w:rPr>
                <w:rFonts w:ascii="Arial" w:hAnsi="Arial" w:cs="Arial"/>
                <w:b/>
                <w:sz w:val="24"/>
                <w:szCs w:val="24"/>
              </w:rPr>
              <w:t xml:space="preserve">A la persona servidora pública que, tratándose de la muerte violenta de una mujer, omita iniciar la </w:t>
            </w:r>
            <w:r w:rsidRPr="000537DD">
              <w:rPr>
                <w:rFonts w:ascii="Arial" w:hAnsi="Arial" w:cs="Arial"/>
                <w:b/>
                <w:sz w:val="24"/>
                <w:szCs w:val="24"/>
              </w:rPr>
              <w:lastRenderedPageBreak/>
              <w:t>investigación como probable feminicidio, filtre información, fotos, videos o evidencias de</w:t>
            </w:r>
            <w:r w:rsidR="004F0DF5">
              <w:rPr>
                <w:rFonts w:ascii="Arial" w:hAnsi="Arial" w:cs="Arial"/>
                <w:b/>
                <w:sz w:val="24"/>
                <w:szCs w:val="24"/>
              </w:rPr>
              <w:t xml:space="preserve"> la investigación, </w:t>
            </w:r>
            <w:r w:rsidRPr="000537DD">
              <w:rPr>
                <w:rFonts w:ascii="Arial" w:hAnsi="Arial" w:cs="Arial"/>
                <w:b/>
                <w:sz w:val="24"/>
                <w:szCs w:val="24"/>
              </w:rPr>
              <w:t xml:space="preserve">retarde, </w:t>
            </w:r>
            <w:r w:rsidR="004F0DF5">
              <w:rPr>
                <w:rFonts w:ascii="Arial" w:hAnsi="Arial" w:cs="Arial"/>
                <w:b/>
                <w:sz w:val="24"/>
                <w:szCs w:val="24"/>
              </w:rPr>
              <w:t xml:space="preserve">obstaculice o </w:t>
            </w:r>
            <w:r w:rsidRPr="000537DD">
              <w:rPr>
                <w:rFonts w:ascii="Arial" w:hAnsi="Arial" w:cs="Arial"/>
                <w:b/>
                <w:sz w:val="24"/>
                <w:szCs w:val="24"/>
              </w:rPr>
              <w:t xml:space="preserve">entorpezca maliciosamente o por negligencia la procuración </w:t>
            </w:r>
            <w:r w:rsidR="004F0DF5">
              <w:rPr>
                <w:rFonts w:ascii="Arial" w:hAnsi="Arial" w:cs="Arial"/>
                <w:b/>
                <w:sz w:val="24"/>
                <w:szCs w:val="24"/>
              </w:rPr>
              <w:t xml:space="preserve">o </w:t>
            </w:r>
            <w:r w:rsidRPr="000537DD">
              <w:rPr>
                <w:rFonts w:ascii="Arial" w:hAnsi="Arial" w:cs="Arial"/>
                <w:b/>
                <w:sz w:val="24"/>
                <w:szCs w:val="24"/>
              </w:rPr>
              <w:t>administración de justicia, se le impondrá una pena de cinco a ocho años de prisión y de quinientos a mil quinientos días multa. Además, será destituida e inhabilitada de cinco a diez años para desempeñar otro empleo, cargo  o comisión públicos.</w:t>
            </w:r>
          </w:p>
        </w:tc>
      </w:tr>
    </w:tbl>
    <w:p w14:paraId="71E0869B" w14:textId="77777777" w:rsidR="000537DD" w:rsidRDefault="000537DD" w:rsidP="00981F06">
      <w:pPr>
        <w:spacing w:line="276" w:lineRule="auto"/>
        <w:jc w:val="center"/>
        <w:rPr>
          <w:rFonts w:ascii="Arial" w:hAnsi="Arial" w:cs="Arial"/>
          <w:sz w:val="24"/>
          <w:szCs w:val="24"/>
        </w:rPr>
      </w:pPr>
    </w:p>
    <w:p w14:paraId="4D98D46E" w14:textId="3A721578" w:rsidR="000537DD" w:rsidRPr="000537DD" w:rsidRDefault="00416269" w:rsidP="00981F06">
      <w:pPr>
        <w:spacing w:line="276" w:lineRule="auto"/>
        <w:jc w:val="center"/>
        <w:rPr>
          <w:rFonts w:ascii="Arial" w:hAnsi="Arial" w:cs="Arial"/>
          <w:b/>
          <w:sz w:val="24"/>
          <w:szCs w:val="24"/>
        </w:rPr>
      </w:pPr>
      <w:r w:rsidRPr="000537DD">
        <w:rPr>
          <w:rFonts w:ascii="Arial" w:hAnsi="Arial" w:cs="Arial"/>
          <w:b/>
          <w:sz w:val="24"/>
          <w:szCs w:val="24"/>
        </w:rPr>
        <w:t>ARTICULO TRANSITORIO</w:t>
      </w:r>
    </w:p>
    <w:p w14:paraId="4DB8298B" w14:textId="77777777" w:rsidR="00981F06" w:rsidRPr="00981F06" w:rsidRDefault="00416269" w:rsidP="000537DD">
      <w:pPr>
        <w:spacing w:line="276" w:lineRule="auto"/>
        <w:jc w:val="both"/>
        <w:rPr>
          <w:rFonts w:ascii="Arial" w:hAnsi="Arial" w:cs="Arial"/>
          <w:b/>
          <w:sz w:val="24"/>
          <w:szCs w:val="24"/>
        </w:rPr>
      </w:pPr>
      <w:r w:rsidRPr="00981F06">
        <w:rPr>
          <w:rFonts w:ascii="Arial" w:hAnsi="Arial" w:cs="Arial"/>
          <w:b/>
          <w:sz w:val="24"/>
          <w:szCs w:val="24"/>
        </w:rPr>
        <w:t>ÚNICO.</w:t>
      </w:r>
      <w:r w:rsidR="00981F06" w:rsidRPr="00981F06">
        <w:rPr>
          <w:rFonts w:ascii="Arial" w:hAnsi="Arial" w:cs="Arial"/>
          <w:b/>
          <w:sz w:val="24"/>
          <w:szCs w:val="24"/>
        </w:rPr>
        <w:t>-</w:t>
      </w:r>
    </w:p>
    <w:p w14:paraId="0B825F56" w14:textId="222C1E75" w:rsidR="00981F06" w:rsidRDefault="00416269" w:rsidP="000537DD">
      <w:pPr>
        <w:spacing w:line="276" w:lineRule="auto"/>
        <w:jc w:val="both"/>
        <w:rPr>
          <w:rFonts w:ascii="Arial" w:hAnsi="Arial" w:cs="Arial"/>
          <w:sz w:val="24"/>
          <w:szCs w:val="24"/>
        </w:rPr>
      </w:pPr>
      <w:r w:rsidRPr="00981F06">
        <w:rPr>
          <w:rFonts w:ascii="Arial" w:hAnsi="Arial" w:cs="Arial"/>
          <w:b/>
          <w:sz w:val="24"/>
          <w:szCs w:val="24"/>
        </w:rPr>
        <w:t xml:space="preserve"> </w:t>
      </w:r>
      <w:r w:rsidRPr="002F7092">
        <w:rPr>
          <w:rFonts w:ascii="Arial" w:hAnsi="Arial" w:cs="Arial"/>
          <w:sz w:val="24"/>
          <w:szCs w:val="24"/>
        </w:rPr>
        <w:t>Este decreto entrará en vigor al día siguiente de su publicación en el Diario Oficial del Gobierno del Estado de Yucatán.</w:t>
      </w:r>
    </w:p>
    <w:p w14:paraId="401D2DC8" w14:textId="77777777" w:rsidR="00981F06" w:rsidRDefault="00981F06" w:rsidP="000537DD">
      <w:pPr>
        <w:spacing w:line="276" w:lineRule="auto"/>
        <w:jc w:val="both"/>
        <w:rPr>
          <w:rFonts w:ascii="Arial" w:hAnsi="Arial" w:cs="Arial"/>
          <w:b/>
          <w:sz w:val="24"/>
          <w:szCs w:val="24"/>
        </w:rPr>
      </w:pPr>
    </w:p>
    <w:p w14:paraId="3D94D7E7" w14:textId="119945F3" w:rsidR="000537DD" w:rsidRPr="00981F06" w:rsidRDefault="00416269" w:rsidP="000537DD">
      <w:pPr>
        <w:spacing w:line="276" w:lineRule="auto"/>
        <w:jc w:val="both"/>
        <w:rPr>
          <w:rFonts w:ascii="Arial" w:hAnsi="Arial" w:cs="Arial"/>
          <w:b/>
          <w:sz w:val="24"/>
          <w:szCs w:val="24"/>
        </w:rPr>
      </w:pPr>
      <w:r w:rsidRPr="00981F06">
        <w:rPr>
          <w:rFonts w:ascii="Arial" w:hAnsi="Arial" w:cs="Arial"/>
          <w:b/>
          <w:sz w:val="24"/>
          <w:szCs w:val="24"/>
        </w:rPr>
        <w:t>Dado en la sede del reciento del Poder Legislativ</w:t>
      </w:r>
      <w:r w:rsidR="000537DD" w:rsidRPr="00981F06">
        <w:rPr>
          <w:rFonts w:ascii="Arial" w:hAnsi="Arial" w:cs="Arial"/>
          <w:b/>
          <w:sz w:val="24"/>
          <w:szCs w:val="24"/>
        </w:rPr>
        <w:t>o, en Mérida, Yucatán a los 7 días del mes de sept</w:t>
      </w:r>
      <w:r w:rsidRPr="00981F06">
        <w:rPr>
          <w:rFonts w:ascii="Arial" w:hAnsi="Arial" w:cs="Arial"/>
          <w:b/>
          <w:sz w:val="24"/>
          <w:szCs w:val="24"/>
        </w:rPr>
        <w:t xml:space="preserve">iembre del año 2022.  </w:t>
      </w:r>
    </w:p>
    <w:p w14:paraId="2C876FB4" w14:textId="77777777" w:rsidR="000537DD" w:rsidRDefault="000537DD" w:rsidP="002F7092">
      <w:pPr>
        <w:spacing w:line="276" w:lineRule="auto"/>
        <w:rPr>
          <w:rFonts w:ascii="Arial" w:hAnsi="Arial" w:cs="Arial"/>
          <w:sz w:val="24"/>
          <w:szCs w:val="24"/>
        </w:rPr>
      </w:pPr>
    </w:p>
    <w:p w14:paraId="45AE5ED5" w14:textId="77777777" w:rsidR="00981F06" w:rsidRDefault="00981F06" w:rsidP="002F7092">
      <w:pPr>
        <w:spacing w:line="276" w:lineRule="auto"/>
        <w:rPr>
          <w:rFonts w:ascii="Arial" w:hAnsi="Arial" w:cs="Arial"/>
          <w:sz w:val="24"/>
          <w:szCs w:val="24"/>
        </w:rPr>
      </w:pPr>
    </w:p>
    <w:p w14:paraId="4D78DABC" w14:textId="77777777" w:rsidR="00981F06" w:rsidRDefault="00981F06" w:rsidP="002F7092">
      <w:pPr>
        <w:spacing w:line="276" w:lineRule="auto"/>
        <w:rPr>
          <w:rFonts w:ascii="Arial" w:hAnsi="Arial" w:cs="Arial"/>
          <w:sz w:val="24"/>
          <w:szCs w:val="24"/>
        </w:rPr>
      </w:pPr>
    </w:p>
    <w:p w14:paraId="59A4733D" w14:textId="122B91DC" w:rsidR="0056140B" w:rsidRPr="00981F06" w:rsidRDefault="00416269" w:rsidP="00981F06">
      <w:pPr>
        <w:spacing w:line="276" w:lineRule="auto"/>
        <w:jc w:val="center"/>
        <w:rPr>
          <w:rFonts w:ascii="Arial" w:hAnsi="Arial" w:cs="Arial"/>
          <w:b/>
          <w:sz w:val="24"/>
          <w:szCs w:val="24"/>
        </w:rPr>
      </w:pPr>
      <w:r w:rsidRPr="00981F06">
        <w:rPr>
          <w:rFonts w:ascii="Arial" w:hAnsi="Arial" w:cs="Arial"/>
          <w:b/>
          <w:sz w:val="24"/>
          <w:szCs w:val="24"/>
        </w:rPr>
        <w:t>DIPUTADA ALEJANDRA DE LOS ANGELES NOVELO SEGURA COORDINADORA DE LA FRACCIÓN PARLAMENTARIA DE MORENA</w:t>
      </w:r>
    </w:p>
    <w:sectPr w:rsidR="0056140B" w:rsidRPr="00981F06">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0718"/>
    <w:multiLevelType w:val="hybridMultilevel"/>
    <w:tmpl w:val="3856B4FC"/>
    <w:lvl w:ilvl="0" w:tplc="FFFFFFFF">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05800D0"/>
    <w:multiLevelType w:val="hybridMultilevel"/>
    <w:tmpl w:val="76063EFC"/>
    <w:lvl w:ilvl="0" w:tplc="FFFFFFFF">
      <w:start w:val="8"/>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9C74A9E"/>
    <w:multiLevelType w:val="hybridMultilevel"/>
    <w:tmpl w:val="8D64D718"/>
    <w:lvl w:ilvl="0" w:tplc="3DE4D082">
      <w:start w:val="1"/>
      <w:numFmt w:val="upperRoman"/>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B305DC2"/>
    <w:multiLevelType w:val="hybridMultilevel"/>
    <w:tmpl w:val="39D4C74E"/>
    <w:lvl w:ilvl="0" w:tplc="3DE4D082">
      <w:start w:val="1"/>
      <w:numFmt w:val="upperRoman"/>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0FC"/>
    <w:rsid w:val="000537DD"/>
    <w:rsid w:val="00053D9F"/>
    <w:rsid w:val="000D23EB"/>
    <w:rsid w:val="00134FC9"/>
    <w:rsid w:val="00176F72"/>
    <w:rsid w:val="001928F3"/>
    <w:rsid w:val="001B4875"/>
    <w:rsid w:val="00241D46"/>
    <w:rsid w:val="00265AC0"/>
    <w:rsid w:val="002F0344"/>
    <w:rsid w:val="002F7092"/>
    <w:rsid w:val="0030147E"/>
    <w:rsid w:val="003C2EAF"/>
    <w:rsid w:val="00416269"/>
    <w:rsid w:val="0045114E"/>
    <w:rsid w:val="004C184F"/>
    <w:rsid w:val="004F0DF5"/>
    <w:rsid w:val="0055145F"/>
    <w:rsid w:val="0056140B"/>
    <w:rsid w:val="005C69F2"/>
    <w:rsid w:val="005E4E1E"/>
    <w:rsid w:val="005F7010"/>
    <w:rsid w:val="00613806"/>
    <w:rsid w:val="00736678"/>
    <w:rsid w:val="00752285"/>
    <w:rsid w:val="007E18A7"/>
    <w:rsid w:val="00816AF6"/>
    <w:rsid w:val="0088131C"/>
    <w:rsid w:val="0089691F"/>
    <w:rsid w:val="008F5340"/>
    <w:rsid w:val="009461D3"/>
    <w:rsid w:val="00981F06"/>
    <w:rsid w:val="00984D3E"/>
    <w:rsid w:val="009F4163"/>
    <w:rsid w:val="00A560FC"/>
    <w:rsid w:val="00A86699"/>
    <w:rsid w:val="00A95413"/>
    <w:rsid w:val="00AE0C25"/>
    <w:rsid w:val="00AE3D00"/>
    <w:rsid w:val="00B718B5"/>
    <w:rsid w:val="00C22E55"/>
    <w:rsid w:val="00C40C88"/>
    <w:rsid w:val="00CD632C"/>
    <w:rsid w:val="00CF516B"/>
    <w:rsid w:val="00CF51E8"/>
    <w:rsid w:val="00D244FA"/>
    <w:rsid w:val="00DA6C65"/>
    <w:rsid w:val="00E4300E"/>
    <w:rsid w:val="00EE5932"/>
    <w:rsid w:val="00EF4B93"/>
    <w:rsid w:val="00FB330D"/>
    <w:rsid w:val="00FE1989"/>
    <w:rsid w:val="00FE25A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D0499"/>
  <w15:chartTrackingRefBased/>
  <w15:docId w15:val="{0345B0FB-44DE-814A-B9F1-58F5F3F7F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61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84D3E"/>
    <w:pPr>
      <w:ind w:left="720"/>
      <w:contextualSpacing/>
    </w:pPr>
  </w:style>
  <w:style w:type="paragraph" w:styleId="Textodeglobo">
    <w:name w:val="Balloon Text"/>
    <w:basedOn w:val="Normal"/>
    <w:link w:val="TextodegloboCar"/>
    <w:uiPriority w:val="99"/>
    <w:semiHidden/>
    <w:unhideWhenUsed/>
    <w:rsid w:val="00981F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1F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2946</Words>
  <Characters>16203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Arana De La Rosa</dc:creator>
  <cp:keywords/>
  <dc:description/>
  <cp:lastModifiedBy>Mildred Manzanilla</cp:lastModifiedBy>
  <cp:revision>2</cp:revision>
  <cp:lastPrinted>2022-09-30T19:41:00Z</cp:lastPrinted>
  <dcterms:created xsi:type="dcterms:W3CDTF">2022-10-03T17:29:00Z</dcterms:created>
  <dcterms:modified xsi:type="dcterms:W3CDTF">2022-10-03T17:29:00Z</dcterms:modified>
</cp:coreProperties>
</file>